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Детский алкоголизм.</w:t>
      </w:r>
    </w:p>
    <w:p>
      <w:pPr>
        <w:spacing w:before="100" w:after="10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Такое ужасающее явление, как детский </w:t>
      </w:r>
      <w:hyperlink xmlns:r="http://schemas.openxmlformats.org/officeDocument/2006/relationships" r:id="docRId0">
        <w:r>
          <w:rPr>
            <w:rFonts w:ascii="Times New Roman CYR" w:hAnsi="Times New Roman CYR" w:cs="Times New Roman CYR" w:eastAsia="Times New Roman CYR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алкоголизм, в России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стало распространяться в постсоветские времена, и на сегодня является очень серьезной проблемой. Если раньше молодые люди начинали проявлять интерес к спиртному примерно к 18 годам, то сейчас среди алкоголиков встречаются дети 10-12 лет, и даже 3-летние.</w:t>
      </w:r>
    </w:p>
    <w:p>
      <w:pPr>
        <w:spacing w:before="100" w:after="10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Причины детского алкоголизма различны, но все они указывают на недостаточное внимание взрослых к подрастающему поколению. Такими причинами могут быть: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Попытки ребенка самоутвердиться среди старших товарищей;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Желание ребенка уйти от проблем, какими являются неприятности в школе, ссоры с родителями и непонимание с их стороны, первая влюбленность, недоразумения в общении со сверстниками, потеря чего-либо значимого (например, смерть любимого животного);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Зависимость от улицы, когда в семье нет возможности выплеснуть свои эмоции, выпивки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 компанию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Наличие свободных, неконтролируемых денег, на которые можно купить горячительные напитки;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Алкоголизм родителей.</w:t>
      </w:r>
    </w:p>
    <w:p>
      <w:pPr>
        <w:spacing w:before="100" w:after="10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основном, дети и подростки пьют спиртные напитки в среде своих сверстников, и гораздо реже – с взрослыми людьми. Многие из нас видели такую картину – у киосков на перемене толпятся школьники, покупая сладости, чипсы, сухарики. Но, вдобавок к этому они берут еще и слабоалкогольные напитки – лонгеры, бирмиксы, пиво, шейки. Детям кажется, что употребляя алкоголь, пусть даже слабый, они выглядят взрослее, их больше уважают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сверстники. Но проблема в том, что у детей и подростков отсутствует самоконтроль при выпивке, поэтому они часто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перебирают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 алкоголем, доводя себя до тяжелой степени опьянения.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наше время среди молодых людей и подростков стало культивироваться пиво как народный напиток. К нему юные граждане быстро привыкают, не понимая, что это не что иное, как детский </w:t>
      </w:r>
      <w:hyperlink xmlns:r="http://schemas.openxmlformats.org/officeDocument/2006/relationships" r:id="docRId1">
        <w:r>
          <w:rPr>
            <w:rFonts w:ascii="Times New Roman CYR" w:hAnsi="Times New Roman CYR" w:cs="Times New Roman CYR" w:eastAsia="Times New Roman CYR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пивной</w:t>
        </w:r>
        <w:r>
          <w:rPr>
            <w:rFonts w:ascii="Times New Roman CYR" w:hAnsi="Times New Roman CYR" w:cs="Times New Roman CYR" w:eastAsia="Times New Roman CYR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"http://prozavisimost.ru/pivnoj-alkogolizm-priznaki-simptomy-posledstviya.html"</w:t>
        </w:r>
        <w:r>
          <w:rPr>
            <w:rFonts w:ascii="Times New Roman CYR" w:hAnsi="Times New Roman CYR" w:cs="Times New Roman CYR" w:eastAsia="Times New Roman CYR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Times New Roman CYR" w:hAnsi="Times New Roman CYR" w:cs="Times New Roman CYR" w:eastAsia="Times New Roman CYR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"http://prozavisimost.ru/pivnoj-alkogolizm-priznaki-simptomy-posledstviya.html"</w:t>
        </w:r>
        <w:r>
          <w:rPr>
            <w:rFonts w:ascii="Times New Roman CYR" w:hAnsi="Times New Roman CYR" w:cs="Times New Roman CYR" w:eastAsia="Times New Roman CYR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алкоголизм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Конечно, самым тяжелым является врожденный алкоголизм, которым страдают дети, чьи родители злоупотребляли спиртным в период зачатия ребенка. Еще при внутриутробном развитии они регулярно получают алкоголь, поэтому после рождения часто плачут, требуя привычную дозу. Когда такому малышу смачивают губы водкой, он быстро успокаивается…</w:t>
      </w:r>
    </w:p>
    <w:p>
      <w:pPr>
        <w:spacing w:before="100" w:after="10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rozavisimost.ru/alkogolizm-v-rossii.html" Id="docRId0" Type="http://schemas.openxmlformats.org/officeDocument/2006/relationships/hyperlink"/><Relationship TargetMode="External" Target="http://prozavisimost.ru/pivnoj-alkogolizm-priznaki-simptomy-posledstviya.htm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