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1AB8" w14:textId="77777777" w:rsidR="00606E4C" w:rsidRPr="00BF6163" w:rsidRDefault="008E6680" w:rsidP="00BF6163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BF6163">
        <w:rPr>
          <w:rFonts w:ascii="Times New Roman" w:hAnsi="Times New Roman"/>
          <w:b/>
          <w:sz w:val="24"/>
          <w:szCs w:val="24"/>
        </w:rPr>
        <w:t>О</w:t>
      </w:r>
      <w:r w:rsidR="00606E4C" w:rsidRPr="00BF6163">
        <w:rPr>
          <w:rFonts w:ascii="Times New Roman" w:hAnsi="Times New Roman"/>
          <w:b/>
          <w:sz w:val="24"/>
          <w:szCs w:val="24"/>
        </w:rPr>
        <w:t>тдел образования Добринского муниципального района Липецкой области</w:t>
      </w:r>
    </w:p>
    <w:p w14:paraId="6F34EE57" w14:textId="77777777" w:rsidR="008E6680" w:rsidRPr="00BF6163" w:rsidRDefault="008E6680" w:rsidP="00BF6163">
      <w:pPr>
        <w:jc w:val="center"/>
        <w:rPr>
          <w:rFonts w:ascii="Times New Roman" w:hAnsi="Times New Roman" w:cs="Times New Roman"/>
          <w:sz w:val="24"/>
          <w:szCs w:val="24"/>
        </w:rPr>
      </w:pPr>
      <w:r w:rsidRPr="00BF6163">
        <w:rPr>
          <w:rFonts w:ascii="Times New Roman" w:hAnsi="Times New Roman" w:cs="Times New Roman"/>
          <w:sz w:val="24"/>
          <w:szCs w:val="24"/>
        </w:rPr>
        <w:t xml:space="preserve">Протокол </w:t>
      </w:r>
    </w:p>
    <w:p w14:paraId="5CA87637" w14:textId="6DBE1403" w:rsidR="008A307B" w:rsidRPr="00BF6163" w:rsidRDefault="008E6680" w:rsidP="0030123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6163">
        <w:rPr>
          <w:rFonts w:ascii="Times New Roman" w:hAnsi="Times New Roman" w:cs="Times New Roman"/>
          <w:sz w:val="24"/>
          <w:szCs w:val="24"/>
        </w:rPr>
        <w:t xml:space="preserve">№ </w:t>
      </w:r>
      <w:r w:rsidR="009C0A62" w:rsidRPr="00BF6163">
        <w:rPr>
          <w:rFonts w:ascii="Times New Roman" w:hAnsi="Times New Roman" w:cs="Times New Roman"/>
          <w:sz w:val="24"/>
          <w:szCs w:val="24"/>
        </w:rPr>
        <w:t>2</w:t>
      </w:r>
      <w:r w:rsidRPr="00BF61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94CA5" w:rsidRPr="00BF61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61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25EE8" w:rsidRPr="00BF61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C0A62" w:rsidRPr="00BF6163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B25EE8" w:rsidRPr="00BF616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9C0A62" w:rsidRPr="00BF61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3012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5EE8" w:rsidRPr="00BF6163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218CD" w:rsidRPr="00BF616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A307B" w:rsidRPr="00BF6163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14:paraId="45CC0A80" w14:textId="77777777" w:rsidR="008E6680" w:rsidRPr="00BF6163" w:rsidRDefault="008E6680" w:rsidP="00BF6163">
      <w:pPr>
        <w:pStyle w:val="a3"/>
        <w:spacing w:line="276" w:lineRule="auto"/>
        <w:jc w:val="center"/>
        <w:rPr>
          <w:color w:val="000000"/>
        </w:rPr>
      </w:pPr>
      <w:r w:rsidRPr="00BF6163">
        <w:rPr>
          <w:color w:val="000000"/>
        </w:rPr>
        <w:t>методического объединения учителей русского языка и литературы по сетевому взаимодействию участников мероприятия.</w:t>
      </w:r>
    </w:p>
    <w:p w14:paraId="3FBBA744" w14:textId="77777777" w:rsidR="008E6680" w:rsidRPr="00BF6163" w:rsidRDefault="008E6680" w:rsidP="00BF616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D0CC295" w14:textId="77777777" w:rsidR="00314577" w:rsidRPr="00BF6163" w:rsidRDefault="008E6680" w:rsidP="00BF616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BF6163">
        <w:rPr>
          <w:rFonts w:ascii="Times New Roman" w:hAnsi="Times New Roman"/>
          <w:sz w:val="24"/>
          <w:szCs w:val="24"/>
        </w:rPr>
        <w:t>Председатель:</w:t>
      </w:r>
      <w:r w:rsidR="00314577" w:rsidRPr="00BF6163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14577" w:rsidRPr="00BF6163">
        <w:rPr>
          <w:rFonts w:ascii="Times New Roman" w:hAnsi="Times New Roman"/>
          <w:sz w:val="24"/>
          <w:szCs w:val="24"/>
        </w:rPr>
        <w:t xml:space="preserve"> Будаева Н.И.</w:t>
      </w:r>
    </w:p>
    <w:p w14:paraId="0D9190AB" w14:textId="77777777" w:rsidR="00314577" w:rsidRPr="00BF6163" w:rsidRDefault="008E6680" w:rsidP="00BF616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BF6163">
        <w:rPr>
          <w:rFonts w:ascii="Times New Roman" w:hAnsi="Times New Roman"/>
          <w:sz w:val="24"/>
          <w:szCs w:val="24"/>
        </w:rPr>
        <w:t xml:space="preserve">Секретарь: Ларина </w:t>
      </w:r>
      <w:proofErr w:type="gramStart"/>
      <w:r w:rsidRPr="00BF6163">
        <w:rPr>
          <w:rFonts w:ascii="Times New Roman" w:hAnsi="Times New Roman"/>
          <w:sz w:val="24"/>
          <w:szCs w:val="24"/>
        </w:rPr>
        <w:t>Г.М.</w:t>
      </w:r>
      <w:proofErr w:type="gramEnd"/>
    </w:p>
    <w:p w14:paraId="2467AEFD" w14:textId="6EF1EA99" w:rsidR="00314577" w:rsidRPr="00BF6163" w:rsidRDefault="008E6680" w:rsidP="00BF6163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proofErr w:type="gramStart"/>
      <w:r w:rsidRPr="00BF6163">
        <w:rPr>
          <w:rFonts w:ascii="Times New Roman" w:hAnsi="Times New Roman"/>
          <w:sz w:val="24"/>
          <w:szCs w:val="24"/>
        </w:rPr>
        <w:t xml:space="preserve">Присутствовали: </w:t>
      </w:r>
      <w:r w:rsidR="00314577" w:rsidRPr="00BF6163">
        <w:rPr>
          <w:rFonts w:ascii="Times New Roman" w:hAnsi="Times New Roman"/>
          <w:sz w:val="24"/>
          <w:szCs w:val="24"/>
        </w:rPr>
        <w:t xml:space="preserve"> </w:t>
      </w:r>
      <w:r w:rsidR="00554B04" w:rsidRPr="00BF6163">
        <w:rPr>
          <w:rFonts w:ascii="Times New Roman" w:hAnsi="Times New Roman"/>
          <w:sz w:val="24"/>
          <w:szCs w:val="24"/>
        </w:rPr>
        <w:t>23</w:t>
      </w:r>
      <w:proofErr w:type="gramEnd"/>
      <w:r w:rsidRPr="00BF6163">
        <w:rPr>
          <w:rFonts w:ascii="Times New Roman" w:hAnsi="Times New Roman"/>
          <w:sz w:val="24"/>
          <w:szCs w:val="24"/>
        </w:rPr>
        <w:t xml:space="preserve"> чел.</w:t>
      </w:r>
    </w:p>
    <w:p w14:paraId="38B0E299" w14:textId="57E39771" w:rsidR="008E6680" w:rsidRPr="00BF6163" w:rsidRDefault="008842C9" w:rsidP="00BF6163">
      <w:pPr>
        <w:pStyle w:val="a3"/>
        <w:spacing w:line="276" w:lineRule="auto"/>
        <w:jc w:val="center"/>
        <w:rPr>
          <w:b/>
          <w:color w:val="000000"/>
          <w:lang w:eastAsia="en-US"/>
        </w:rPr>
      </w:pPr>
      <w:r w:rsidRPr="00BF6163">
        <w:rPr>
          <w:b/>
        </w:rPr>
        <w:t>Семинар «Педагог и инновации: идеи,</w:t>
      </w:r>
      <w:r w:rsidRPr="00BF6163">
        <w:rPr>
          <w:b/>
          <w:spacing w:val="-57"/>
        </w:rPr>
        <w:t xml:space="preserve"> </w:t>
      </w:r>
      <w:r w:rsidRPr="00BF6163">
        <w:rPr>
          <w:b/>
        </w:rPr>
        <w:t>опыт,</w:t>
      </w:r>
      <w:r w:rsidRPr="00BF6163">
        <w:rPr>
          <w:b/>
          <w:spacing w:val="-4"/>
        </w:rPr>
        <w:t xml:space="preserve"> </w:t>
      </w:r>
      <w:r w:rsidRPr="00BF6163">
        <w:rPr>
          <w:b/>
        </w:rPr>
        <w:t xml:space="preserve">практика. Цифровое образование. Качество образования: совершенствование профессионального мастерства учителя как основа формирования компетентности обучающихся». </w:t>
      </w:r>
    </w:p>
    <w:p w14:paraId="74F1D461" w14:textId="77777777" w:rsidR="00314577" w:rsidRPr="00BF6163" w:rsidRDefault="00314577" w:rsidP="00BF6163">
      <w:pPr>
        <w:jc w:val="both"/>
        <w:rPr>
          <w:rFonts w:ascii="Times New Roman" w:hAnsi="Times New Roman"/>
          <w:sz w:val="24"/>
          <w:szCs w:val="24"/>
        </w:rPr>
      </w:pPr>
      <w:r w:rsidRPr="00BF6163">
        <w:rPr>
          <w:rFonts w:ascii="Times New Roman" w:hAnsi="Times New Roman"/>
          <w:sz w:val="24"/>
          <w:szCs w:val="24"/>
        </w:rPr>
        <w:t>ПОВЕСТКА ДНЯ:</w:t>
      </w:r>
    </w:p>
    <w:p w14:paraId="6AD45BDD" w14:textId="5E96E12A" w:rsidR="008842C9" w:rsidRPr="00BF6163" w:rsidRDefault="008842C9" w:rsidP="00BF6163">
      <w:pPr>
        <w:pStyle w:val="TableParagraph"/>
        <w:spacing w:before="134" w:line="276" w:lineRule="auto"/>
        <w:ind w:right="521"/>
        <w:rPr>
          <w:bCs/>
          <w:sz w:val="24"/>
          <w:szCs w:val="24"/>
        </w:rPr>
      </w:pPr>
      <w:r w:rsidRPr="00BF6163">
        <w:rPr>
          <w:bCs/>
          <w:sz w:val="24"/>
          <w:szCs w:val="24"/>
        </w:rPr>
        <w:t xml:space="preserve">Педагогическая конференция: </w:t>
      </w:r>
    </w:p>
    <w:p w14:paraId="6FD5161B" w14:textId="5135B100" w:rsidR="008842C9" w:rsidRPr="00BF6163" w:rsidRDefault="008842C9" w:rsidP="00BF6163">
      <w:pPr>
        <w:pStyle w:val="TableParagraph"/>
        <w:numPr>
          <w:ilvl w:val="3"/>
          <w:numId w:val="11"/>
        </w:numPr>
        <w:tabs>
          <w:tab w:val="clear" w:pos="2880"/>
          <w:tab w:val="left" w:pos="348"/>
        </w:tabs>
        <w:spacing w:line="276" w:lineRule="auto"/>
        <w:ind w:left="660" w:right="242"/>
        <w:jc w:val="both"/>
        <w:rPr>
          <w:b/>
          <w:sz w:val="24"/>
          <w:szCs w:val="24"/>
        </w:rPr>
      </w:pPr>
      <w:r w:rsidRPr="00BF6163">
        <w:rPr>
          <w:bCs/>
          <w:sz w:val="24"/>
          <w:szCs w:val="24"/>
        </w:rPr>
        <w:t>Мастер-класс</w:t>
      </w:r>
      <w:r w:rsidRPr="00BF6163">
        <w:rPr>
          <w:b/>
          <w:sz w:val="24"/>
          <w:szCs w:val="24"/>
        </w:rPr>
        <w:t xml:space="preserve"> </w:t>
      </w:r>
      <w:r w:rsidRPr="00BF6163">
        <w:rPr>
          <w:sz w:val="24"/>
          <w:szCs w:val="24"/>
        </w:rPr>
        <w:t xml:space="preserve">«Подготовка к итоговому сочинению: алгоритмы </w:t>
      </w:r>
      <w:r w:rsidRPr="00BF6163">
        <w:rPr>
          <w:spacing w:val="-57"/>
          <w:sz w:val="24"/>
          <w:szCs w:val="24"/>
        </w:rPr>
        <w:t xml:space="preserve">  </w:t>
      </w:r>
      <w:r w:rsidRPr="00BF6163">
        <w:rPr>
          <w:sz w:val="24"/>
          <w:szCs w:val="24"/>
        </w:rPr>
        <w:t>написания сочинения, структура рассуждения, содержание его</w:t>
      </w:r>
      <w:r w:rsidRPr="00BF6163">
        <w:rPr>
          <w:spacing w:val="1"/>
          <w:sz w:val="24"/>
          <w:szCs w:val="24"/>
        </w:rPr>
        <w:t xml:space="preserve"> </w:t>
      </w:r>
      <w:r w:rsidRPr="00BF6163">
        <w:rPr>
          <w:sz w:val="24"/>
          <w:szCs w:val="24"/>
        </w:rPr>
        <w:t>смысловых частей и связей</w:t>
      </w:r>
      <w:r w:rsidRPr="00BF6163">
        <w:rPr>
          <w:spacing w:val="-1"/>
          <w:sz w:val="24"/>
          <w:szCs w:val="24"/>
        </w:rPr>
        <w:t xml:space="preserve"> </w:t>
      </w:r>
      <w:r w:rsidRPr="00BF6163">
        <w:rPr>
          <w:sz w:val="24"/>
          <w:szCs w:val="24"/>
        </w:rPr>
        <w:t>между</w:t>
      </w:r>
      <w:r w:rsidRPr="00BF6163">
        <w:rPr>
          <w:spacing w:val="-5"/>
          <w:sz w:val="24"/>
          <w:szCs w:val="24"/>
        </w:rPr>
        <w:t xml:space="preserve"> </w:t>
      </w:r>
      <w:r w:rsidRPr="00BF6163">
        <w:rPr>
          <w:sz w:val="24"/>
          <w:szCs w:val="24"/>
        </w:rPr>
        <w:t>ними» (Долматова Е.А., учитель МБОУ «Лицей №1» п.Добринка</w:t>
      </w:r>
      <w:r w:rsidR="00301236">
        <w:rPr>
          <w:sz w:val="24"/>
          <w:szCs w:val="24"/>
        </w:rPr>
        <w:t>)</w:t>
      </w:r>
      <w:r w:rsidRPr="00BF6163">
        <w:rPr>
          <w:sz w:val="24"/>
          <w:szCs w:val="24"/>
        </w:rPr>
        <w:t>.</w:t>
      </w:r>
    </w:p>
    <w:p w14:paraId="5CBE0E81" w14:textId="502FF1C1" w:rsidR="008842C9" w:rsidRPr="00BF6163" w:rsidRDefault="008842C9" w:rsidP="00BF6163">
      <w:pPr>
        <w:pStyle w:val="TableParagraph"/>
        <w:numPr>
          <w:ilvl w:val="3"/>
          <w:numId w:val="11"/>
        </w:numPr>
        <w:tabs>
          <w:tab w:val="clear" w:pos="2880"/>
          <w:tab w:val="left" w:pos="873"/>
          <w:tab w:val="left" w:pos="874"/>
        </w:tabs>
        <w:spacing w:before="7" w:line="276" w:lineRule="auto"/>
        <w:ind w:left="660" w:right="539"/>
        <w:jc w:val="both"/>
        <w:rPr>
          <w:sz w:val="24"/>
          <w:szCs w:val="24"/>
        </w:rPr>
      </w:pPr>
      <w:r w:rsidRPr="00BF6163">
        <w:rPr>
          <w:sz w:val="24"/>
          <w:szCs w:val="24"/>
        </w:rPr>
        <w:t>Использование цифрового ресурса «Учи.ру» в</w:t>
      </w:r>
      <w:r w:rsidRPr="00BF6163">
        <w:rPr>
          <w:spacing w:val="1"/>
          <w:sz w:val="24"/>
          <w:szCs w:val="24"/>
        </w:rPr>
        <w:t xml:space="preserve"> </w:t>
      </w:r>
      <w:r w:rsidRPr="00BF6163">
        <w:rPr>
          <w:sz w:val="24"/>
          <w:szCs w:val="24"/>
        </w:rPr>
        <w:t>образовательной деятельности педагога (использование</w:t>
      </w:r>
      <w:r w:rsidRPr="00BF6163">
        <w:rPr>
          <w:spacing w:val="-57"/>
          <w:sz w:val="24"/>
          <w:szCs w:val="24"/>
        </w:rPr>
        <w:t xml:space="preserve">   </w:t>
      </w:r>
      <w:r w:rsidRPr="00BF6163">
        <w:rPr>
          <w:sz w:val="24"/>
          <w:szCs w:val="24"/>
        </w:rPr>
        <w:t>других</w:t>
      </w:r>
      <w:r w:rsidRPr="00BF6163">
        <w:rPr>
          <w:spacing w:val="1"/>
          <w:sz w:val="24"/>
          <w:szCs w:val="24"/>
        </w:rPr>
        <w:t xml:space="preserve"> </w:t>
      </w:r>
      <w:r w:rsidRPr="00BF6163">
        <w:rPr>
          <w:sz w:val="24"/>
          <w:szCs w:val="24"/>
        </w:rPr>
        <w:t>цифровых</w:t>
      </w:r>
      <w:r w:rsidRPr="00BF6163">
        <w:rPr>
          <w:spacing w:val="1"/>
          <w:sz w:val="24"/>
          <w:szCs w:val="24"/>
        </w:rPr>
        <w:t xml:space="preserve"> </w:t>
      </w:r>
      <w:r w:rsidRPr="00BF6163">
        <w:rPr>
          <w:sz w:val="24"/>
          <w:szCs w:val="24"/>
        </w:rPr>
        <w:t>ресурсов)</w:t>
      </w:r>
      <w:r w:rsidR="00301236">
        <w:rPr>
          <w:sz w:val="24"/>
          <w:szCs w:val="24"/>
        </w:rPr>
        <w:t>;</w:t>
      </w:r>
      <w:r w:rsidRPr="00BF6163">
        <w:rPr>
          <w:sz w:val="24"/>
          <w:szCs w:val="24"/>
        </w:rPr>
        <w:t xml:space="preserve"> (Лопатина </w:t>
      </w:r>
      <w:proofErr w:type="gramStart"/>
      <w:r w:rsidRPr="00BF6163">
        <w:rPr>
          <w:sz w:val="24"/>
          <w:szCs w:val="24"/>
        </w:rPr>
        <w:t>О.А.</w:t>
      </w:r>
      <w:proofErr w:type="gramEnd"/>
      <w:r w:rsidRPr="00BF6163">
        <w:rPr>
          <w:sz w:val="24"/>
          <w:szCs w:val="24"/>
        </w:rPr>
        <w:t xml:space="preserve">, учитель СОШ №2 п.Добринка). </w:t>
      </w:r>
    </w:p>
    <w:p w14:paraId="023F5F15" w14:textId="5A5A6289" w:rsidR="008842C9" w:rsidRPr="00BF6163" w:rsidRDefault="008842C9" w:rsidP="00BF6163">
      <w:pPr>
        <w:pStyle w:val="TableParagraph"/>
        <w:numPr>
          <w:ilvl w:val="3"/>
          <w:numId w:val="11"/>
        </w:numPr>
        <w:tabs>
          <w:tab w:val="clear" w:pos="2880"/>
          <w:tab w:val="left" w:pos="873"/>
          <w:tab w:val="left" w:pos="874"/>
        </w:tabs>
        <w:spacing w:before="7" w:line="276" w:lineRule="auto"/>
        <w:ind w:left="660" w:right="539" w:hanging="442"/>
        <w:jc w:val="both"/>
        <w:rPr>
          <w:sz w:val="24"/>
          <w:szCs w:val="24"/>
        </w:rPr>
      </w:pPr>
      <w:r w:rsidRPr="00BF6163">
        <w:rPr>
          <w:sz w:val="24"/>
          <w:szCs w:val="24"/>
        </w:rPr>
        <w:t>Способы и приёмы подготовки уч-ся к ВПР по русскому</w:t>
      </w:r>
      <w:r w:rsidRPr="00BF6163">
        <w:rPr>
          <w:spacing w:val="-57"/>
          <w:sz w:val="24"/>
          <w:szCs w:val="24"/>
        </w:rPr>
        <w:t xml:space="preserve"> </w:t>
      </w:r>
      <w:r w:rsidRPr="00BF6163">
        <w:rPr>
          <w:sz w:val="24"/>
          <w:szCs w:val="24"/>
        </w:rPr>
        <w:t>языку с использованием цифровых образовательных</w:t>
      </w:r>
      <w:r w:rsidRPr="00BF6163">
        <w:rPr>
          <w:spacing w:val="1"/>
          <w:sz w:val="24"/>
          <w:szCs w:val="24"/>
        </w:rPr>
        <w:t xml:space="preserve"> </w:t>
      </w:r>
      <w:r w:rsidRPr="00BF6163">
        <w:rPr>
          <w:sz w:val="24"/>
          <w:szCs w:val="24"/>
        </w:rPr>
        <w:t xml:space="preserve">ресурсов (Васильева </w:t>
      </w:r>
      <w:proofErr w:type="gramStart"/>
      <w:r w:rsidRPr="00BF6163">
        <w:rPr>
          <w:sz w:val="24"/>
          <w:szCs w:val="24"/>
        </w:rPr>
        <w:t>С.С.</w:t>
      </w:r>
      <w:proofErr w:type="gramEnd"/>
      <w:r w:rsidRPr="00BF6163">
        <w:rPr>
          <w:sz w:val="24"/>
          <w:szCs w:val="24"/>
        </w:rPr>
        <w:t xml:space="preserve">, учитель гимназии с.Ольговка). </w:t>
      </w:r>
    </w:p>
    <w:p w14:paraId="542F518A" w14:textId="77777777" w:rsidR="008842C9" w:rsidRPr="00BF6163" w:rsidRDefault="008842C9" w:rsidP="00BF6163">
      <w:pPr>
        <w:pStyle w:val="TableParagraph"/>
        <w:numPr>
          <w:ilvl w:val="3"/>
          <w:numId w:val="11"/>
        </w:numPr>
        <w:tabs>
          <w:tab w:val="clear" w:pos="2880"/>
          <w:tab w:val="left" w:pos="873"/>
          <w:tab w:val="left" w:pos="874"/>
        </w:tabs>
        <w:spacing w:before="7" w:line="276" w:lineRule="auto"/>
        <w:ind w:left="660" w:right="539" w:hanging="442"/>
        <w:jc w:val="both"/>
        <w:rPr>
          <w:sz w:val="24"/>
          <w:szCs w:val="24"/>
        </w:rPr>
      </w:pPr>
      <w:r w:rsidRPr="00BF6163">
        <w:rPr>
          <w:color w:val="111115"/>
          <w:sz w:val="24"/>
          <w:szCs w:val="24"/>
        </w:rPr>
        <w:t>«Смысловое</w:t>
      </w:r>
      <w:r w:rsidRPr="00BF6163">
        <w:rPr>
          <w:color w:val="111115"/>
          <w:spacing w:val="-11"/>
          <w:sz w:val="24"/>
          <w:szCs w:val="24"/>
        </w:rPr>
        <w:t xml:space="preserve"> </w:t>
      </w:r>
      <w:r w:rsidRPr="00BF6163">
        <w:rPr>
          <w:color w:val="111115"/>
          <w:spacing w:val="-2"/>
          <w:sz w:val="24"/>
          <w:szCs w:val="24"/>
        </w:rPr>
        <w:t xml:space="preserve">чтение - </w:t>
      </w:r>
      <w:r w:rsidRPr="00BF6163">
        <w:rPr>
          <w:color w:val="111115"/>
          <w:sz w:val="24"/>
          <w:szCs w:val="24"/>
        </w:rPr>
        <w:t>один</w:t>
      </w:r>
      <w:r w:rsidRPr="00BF6163">
        <w:rPr>
          <w:color w:val="111115"/>
          <w:spacing w:val="-1"/>
          <w:sz w:val="24"/>
          <w:szCs w:val="24"/>
        </w:rPr>
        <w:t xml:space="preserve"> </w:t>
      </w:r>
      <w:r w:rsidRPr="00BF6163">
        <w:rPr>
          <w:color w:val="111115"/>
          <w:sz w:val="24"/>
          <w:szCs w:val="24"/>
        </w:rPr>
        <w:t xml:space="preserve">из факторов, </w:t>
      </w:r>
      <w:r w:rsidRPr="00BF6163">
        <w:rPr>
          <w:color w:val="111115"/>
          <w:spacing w:val="-2"/>
          <w:sz w:val="24"/>
          <w:szCs w:val="24"/>
        </w:rPr>
        <w:t xml:space="preserve">обеспечивающих повышение качества </w:t>
      </w:r>
      <w:r w:rsidRPr="00BF6163">
        <w:rPr>
          <w:color w:val="111115"/>
          <w:sz w:val="24"/>
          <w:szCs w:val="24"/>
        </w:rPr>
        <w:t xml:space="preserve">результатов ВПР, ОГЭ и ЕГЭ» (Кудряшова </w:t>
      </w:r>
      <w:proofErr w:type="gramStart"/>
      <w:r w:rsidRPr="00BF6163">
        <w:rPr>
          <w:color w:val="111115"/>
          <w:sz w:val="24"/>
          <w:szCs w:val="24"/>
        </w:rPr>
        <w:t>М.В.</w:t>
      </w:r>
      <w:proofErr w:type="gramEnd"/>
      <w:r w:rsidRPr="00BF6163">
        <w:rPr>
          <w:color w:val="111115"/>
          <w:sz w:val="24"/>
          <w:szCs w:val="24"/>
        </w:rPr>
        <w:t>, учитель МБОУ СШ с.Пушкино).</w:t>
      </w:r>
    </w:p>
    <w:p w14:paraId="3657FBB8" w14:textId="77777777" w:rsidR="008842C9" w:rsidRPr="00BF6163" w:rsidRDefault="008842C9" w:rsidP="00BF6163">
      <w:pPr>
        <w:pStyle w:val="TableParagraph"/>
        <w:tabs>
          <w:tab w:val="left" w:pos="873"/>
          <w:tab w:val="left" w:pos="874"/>
        </w:tabs>
        <w:spacing w:before="7" w:line="276" w:lineRule="auto"/>
        <w:ind w:left="300" w:right="539"/>
        <w:rPr>
          <w:sz w:val="24"/>
          <w:szCs w:val="24"/>
        </w:rPr>
      </w:pPr>
    </w:p>
    <w:p w14:paraId="167AF6FC" w14:textId="79FCD17F" w:rsidR="006218CD" w:rsidRPr="00BF6163" w:rsidRDefault="008E6680" w:rsidP="00BF6163">
      <w:pPr>
        <w:spacing w:after="0"/>
        <w:ind w:firstLine="2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первому</w:t>
      </w:r>
      <w:r w:rsidR="006218CD"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вопросу</w:t>
      </w:r>
      <w:r w:rsidR="006218CD"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(практикум)</w:t>
      </w:r>
      <w:r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218CD" w:rsidRPr="00BF6163">
        <w:rPr>
          <w:rFonts w:ascii="Times New Roman" w:hAnsi="Times New Roman" w:cs="Times New Roman"/>
          <w:bCs/>
          <w:sz w:val="24"/>
          <w:szCs w:val="24"/>
        </w:rPr>
        <w:t xml:space="preserve">присутствующие </w:t>
      </w:r>
      <w:r w:rsidR="008842C9" w:rsidRPr="00BF6163">
        <w:rPr>
          <w:rFonts w:ascii="Times New Roman" w:hAnsi="Times New Roman" w:cs="Times New Roman"/>
          <w:bCs/>
          <w:sz w:val="24"/>
          <w:szCs w:val="24"/>
        </w:rPr>
        <w:t xml:space="preserve">приняли участие в мастер-классе по подготовке обучающихся к итоговому сочинению; рассмотрели алгоритмы написания сочинения и содержание смысловых </w:t>
      </w:r>
      <w:r w:rsidR="00693FC4" w:rsidRPr="00BF6163">
        <w:rPr>
          <w:rFonts w:ascii="Times New Roman" w:hAnsi="Times New Roman" w:cs="Times New Roman"/>
          <w:bCs/>
          <w:sz w:val="24"/>
          <w:szCs w:val="24"/>
        </w:rPr>
        <w:t xml:space="preserve">частей и связей рассуждения; познакомились с изменениями в структуре сочинения-рассуждения. </w:t>
      </w:r>
    </w:p>
    <w:p w14:paraId="672D4C03" w14:textId="4A0E9122" w:rsidR="00693FC4" w:rsidRPr="00BF6163" w:rsidRDefault="00693FC4" w:rsidP="00BF616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163">
        <w:rPr>
          <w:rFonts w:ascii="Times New Roman" w:hAnsi="Times New Roman" w:cs="Times New Roman"/>
          <w:bCs/>
          <w:sz w:val="24"/>
          <w:szCs w:val="24"/>
        </w:rPr>
        <w:tab/>
      </w:r>
      <w:r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второму вопросу слушали </w:t>
      </w:r>
      <w:r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учителя СОШ №2 п.Добринка Лопатину </w:t>
      </w:r>
      <w:proofErr w:type="gramStart"/>
      <w:r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О.А.</w:t>
      </w:r>
      <w:proofErr w:type="gramEnd"/>
      <w:r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которая поделилась опытом использования в образовательной деятельности цифрового ресурса «Учи.ру».</w:t>
      </w:r>
    </w:p>
    <w:p w14:paraId="67400EC8" w14:textId="5A51444F" w:rsidR="00AE04C4" w:rsidRPr="00BF6163" w:rsidRDefault="00AE04C4" w:rsidP="00BF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Ольга Анатольевна </w:t>
      </w:r>
      <w:r w:rsidRPr="00BF6163">
        <w:rPr>
          <w:rFonts w:ascii="Times New Roman" w:hAnsi="Times New Roman" w:cs="Times New Roman"/>
          <w:sz w:val="24"/>
          <w:szCs w:val="24"/>
        </w:rPr>
        <w:t xml:space="preserve">сказала о том, что социальный заказ общества школе состоит в том, чтобы повысить качество образовательных результатов у учащихся посредством внедрения современных образовательных технологий в учебно-воспитательном пространстве. Одной из задач качественного образования, которая должна решаться в школе, является создание условий для формирования положительной учебной мотивации и </w:t>
      </w:r>
      <w:r w:rsidRPr="00BF6163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её у школьников. Необходим поиск путей и средств формирования адекватных устойчивых мотивов учения у учащихся, что способствует эффективности учебной деятельности. </w:t>
      </w:r>
    </w:p>
    <w:p w14:paraId="7AB6685B" w14:textId="06249984" w:rsidR="00AE04C4" w:rsidRPr="00BF6163" w:rsidRDefault="00AE04C4" w:rsidP="00BF6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163">
        <w:rPr>
          <w:rFonts w:ascii="Times New Roman" w:hAnsi="Times New Roman" w:cs="Times New Roman"/>
          <w:sz w:val="24"/>
          <w:szCs w:val="24"/>
        </w:rPr>
        <w:tab/>
        <w:t xml:space="preserve">Далее Лопатина </w:t>
      </w:r>
      <w:proofErr w:type="gramStart"/>
      <w:r w:rsidRPr="00BF6163">
        <w:rPr>
          <w:rFonts w:ascii="Times New Roman" w:hAnsi="Times New Roman" w:cs="Times New Roman"/>
          <w:sz w:val="24"/>
          <w:szCs w:val="24"/>
        </w:rPr>
        <w:t>О.А.</w:t>
      </w:r>
      <w:proofErr w:type="gramEnd"/>
      <w:r w:rsidRPr="00BF6163">
        <w:rPr>
          <w:rFonts w:ascii="Times New Roman" w:hAnsi="Times New Roman" w:cs="Times New Roman"/>
          <w:sz w:val="24"/>
          <w:szCs w:val="24"/>
        </w:rPr>
        <w:t xml:space="preserve"> рассказала об особенностях виртуальной образовательной среды </w:t>
      </w:r>
      <w:r w:rsidR="00776B6D" w:rsidRPr="00BF6163">
        <w:rPr>
          <w:rFonts w:ascii="Times New Roman" w:hAnsi="Times New Roman" w:cs="Times New Roman"/>
          <w:sz w:val="24"/>
          <w:szCs w:val="24"/>
        </w:rPr>
        <w:t xml:space="preserve">на примере образовательной платформы «Учи.ру» (история создания, концепция сервиса, возможности для развития мотивации школьников, ключевые преимущества). </w:t>
      </w:r>
    </w:p>
    <w:p w14:paraId="4DE2A9F1" w14:textId="4A4FCEBD" w:rsidR="00356C75" w:rsidRPr="00BF6163" w:rsidRDefault="006218CD" w:rsidP="00BF61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61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ab/>
      </w:r>
      <w:r w:rsidR="00203AC5"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2A1DC1"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третье</w:t>
      </w:r>
      <w:r w:rsidR="00203AC5"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 вопросу слушали </w:t>
      </w:r>
      <w:r w:rsidR="00693FC4" w:rsidRPr="00BF616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Гимназии с.Ольговка Васильеву С.С</w:t>
      </w:r>
      <w:r w:rsidR="002A1DC1" w:rsidRPr="00BF61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3AC5" w:rsidRPr="00BF616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</w:t>
      </w:r>
      <w:r w:rsidR="000973F4" w:rsidRPr="00BF6163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203AC5" w:rsidRPr="00BF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поделил</w:t>
      </w:r>
      <w:r w:rsidR="000973F4" w:rsidRPr="00BF616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3AC5" w:rsidRPr="00BF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опытом работы </w:t>
      </w:r>
      <w:r w:rsidR="002A1DC1" w:rsidRPr="00BF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теме: </w:t>
      </w:r>
      <w:r w:rsidR="002A1DC1" w:rsidRPr="00BF6163">
        <w:rPr>
          <w:rFonts w:ascii="Times New Roman" w:hAnsi="Times New Roman" w:cs="Times New Roman"/>
          <w:bCs/>
          <w:sz w:val="24"/>
          <w:szCs w:val="24"/>
        </w:rPr>
        <w:t>«</w:t>
      </w:r>
      <w:r w:rsidR="00693FC4" w:rsidRPr="00BF6163">
        <w:rPr>
          <w:rFonts w:ascii="Times New Roman" w:hAnsi="Times New Roman" w:cs="Times New Roman"/>
          <w:sz w:val="24"/>
          <w:szCs w:val="24"/>
        </w:rPr>
        <w:t xml:space="preserve">Способы и приёмы подготовки уч-ся к ВПР по </w:t>
      </w:r>
      <w:proofErr w:type="gramStart"/>
      <w:r w:rsidR="00693FC4" w:rsidRPr="00BF6163">
        <w:rPr>
          <w:rFonts w:ascii="Times New Roman" w:hAnsi="Times New Roman" w:cs="Times New Roman"/>
          <w:sz w:val="24"/>
          <w:szCs w:val="24"/>
        </w:rPr>
        <w:t xml:space="preserve">русскому </w:t>
      </w:r>
      <w:r w:rsidR="00693FC4" w:rsidRPr="00BF616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93FC4" w:rsidRPr="00BF6163">
        <w:rPr>
          <w:rFonts w:ascii="Times New Roman" w:hAnsi="Times New Roman" w:cs="Times New Roman"/>
          <w:sz w:val="24"/>
          <w:szCs w:val="24"/>
        </w:rPr>
        <w:t>языку</w:t>
      </w:r>
      <w:proofErr w:type="gramEnd"/>
      <w:r w:rsidR="00693FC4" w:rsidRPr="00BF6163">
        <w:rPr>
          <w:rFonts w:ascii="Times New Roman" w:hAnsi="Times New Roman" w:cs="Times New Roman"/>
          <w:sz w:val="24"/>
          <w:szCs w:val="24"/>
        </w:rPr>
        <w:t xml:space="preserve"> с использованием цифровых образовательных</w:t>
      </w:r>
      <w:r w:rsidR="00693FC4" w:rsidRPr="00BF61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93FC4" w:rsidRPr="00BF6163">
        <w:rPr>
          <w:rFonts w:ascii="Times New Roman" w:hAnsi="Times New Roman" w:cs="Times New Roman"/>
          <w:sz w:val="24"/>
          <w:szCs w:val="24"/>
        </w:rPr>
        <w:t>ресурсов</w:t>
      </w:r>
      <w:r w:rsidR="002A1DC1" w:rsidRPr="00BF6163">
        <w:rPr>
          <w:rFonts w:ascii="Times New Roman" w:hAnsi="Times New Roman" w:cs="Times New Roman"/>
          <w:bCs/>
          <w:sz w:val="24"/>
          <w:szCs w:val="24"/>
        </w:rPr>
        <w:t>»</w:t>
      </w:r>
      <w:r w:rsidR="00693FC4" w:rsidRPr="00BF616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3E46" w:rsidRPr="00BF61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C21B0A" w14:textId="77777777" w:rsidR="000973F4" w:rsidRPr="00BF6163" w:rsidRDefault="004B0F59" w:rsidP="00BF61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+mn-ea"/>
        </w:rPr>
      </w:pPr>
      <w:r w:rsidRPr="00BF6163">
        <w:rPr>
          <w:bCs/>
        </w:rPr>
        <w:tab/>
      </w:r>
      <w:r w:rsidR="00AE04C4" w:rsidRPr="00BF6163">
        <w:rPr>
          <w:bCs/>
        </w:rPr>
        <w:t xml:space="preserve">Светлана Серафимовна рассказала </w:t>
      </w:r>
      <w:r w:rsidR="000973F4" w:rsidRPr="00BF6163">
        <w:rPr>
          <w:rFonts w:eastAsia="+mn-ea"/>
        </w:rPr>
        <w:t xml:space="preserve">наряду с Государственной итоговой аттестацией, с национальными и международными исследованиями качества образования используются Всероссийские проверочные работы (ВПР) </w:t>
      </w:r>
      <w:proofErr w:type="gramStart"/>
      <w:r w:rsidR="000973F4" w:rsidRPr="00BF6163">
        <w:rPr>
          <w:rFonts w:eastAsia="+mn-ea"/>
        </w:rPr>
        <w:t xml:space="preserve">- </w:t>
      </w:r>
      <w:r w:rsidR="000973F4" w:rsidRPr="00BF6163">
        <w:rPr>
          <w:rStyle w:val="c2"/>
          <w:color w:val="000000"/>
        </w:rPr>
        <w:t xml:space="preserve"> первые</w:t>
      </w:r>
      <w:proofErr w:type="gramEnd"/>
      <w:r w:rsidR="000973F4" w:rsidRPr="00BF6163">
        <w:rPr>
          <w:rStyle w:val="c2"/>
          <w:color w:val="000000"/>
        </w:rPr>
        <w:t xml:space="preserve"> серьёзные испытания для многих школьников и их родителей.  ВПР — это не экзамен, а мониторинг, работа для оценки уровня знаний школьников и качества среднего образования в России. По сути, это итоговая контрольная работа, которая проверяет, как усвоен изученный за год материал.</w:t>
      </w:r>
    </w:p>
    <w:p w14:paraId="3A941597" w14:textId="77777777" w:rsidR="000973F4" w:rsidRPr="00BF6163" w:rsidRDefault="000973F4" w:rsidP="00BF616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+mn-ea"/>
          <w:color w:val="000000"/>
        </w:rPr>
      </w:pPr>
      <w:r w:rsidRPr="00BF6163">
        <w:rPr>
          <w:rFonts w:eastAsia="+mn-ea"/>
        </w:rPr>
        <w:t xml:space="preserve"> Проблема подготовки педагогом обучающихся к ВПР </w:t>
      </w:r>
      <w:r w:rsidRPr="00BF6163">
        <w:rPr>
          <w:rFonts w:eastAsia="+mn-ea"/>
          <w:bCs/>
        </w:rPr>
        <w:t>весьма актуальна</w:t>
      </w:r>
      <w:r w:rsidRPr="00BF6163">
        <w:rPr>
          <w:rFonts w:eastAsia="+mn-ea"/>
        </w:rPr>
        <w:t xml:space="preserve"> для современного общества. Данный мониторинг проводится по разным предметам школьной программы. Но ВПР по русскому языку считается одним из самых сложных. </w:t>
      </w:r>
    </w:p>
    <w:p w14:paraId="5E0D1C38" w14:textId="77777777" w:rsidR="000973F4" w:rsidRPr="00BF6163" w:rsidRDefault="000973F4" w:rsidP="00BF6163">
      <w:pPr>
        <w:shd w:val="clear" w:color="auto" w:fill="FFFFFF"/>
        <w:spacing w:after="0"/>
        <w:ind w:firstLine="708"/>
        <w:jc w:val="both"/>
        <w:rPr>
          <w:rStyle w:val="c2"/>
          <w:rFonts w:ascii="Times New Roman" w:eastAsia="+mn-ea" w:hAnsi="Times New Roman" w:cs="Times New Roman"/>
          <w:color w:val="000000"/>
          <w:sz w:val="24"/>
          <w:szCs w:val="24"/>
          <w:lang w:eastAsia="ru-RU"/>
        </w:rPr>
      </w:pPr>
      <w:r w:rsidRPr="00BF616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Для достижения положительных результатов ВПР учителя применяют на своих уроках задания из открытых варианты ВПР, размещенные в сети интернет; большое внимание уделяют анализу результатов после проведения тренировочных работ в формате ВПР. Все задания, связанные с подготовкой к ВПР, проводятся с ограничением времени, чтобы обучающиеся могли контролировать себя (сколько заданий и за какое время они успевают выполнить). Связано это с тем, что реальное ВПР по русскому языку рассчитано на определенное время. Считается, что важным элементом при подготовке обучающихся к Всероссийской проверочной работе является использование информационно-коммуникационных ресурсов, так как это помогает оптимизировать учебный процесс, делает его содержательнее и привлекательнее для детей.  </w:t>
      </w:r>
      <w:r w:rsidRPr="00BF6163">
        <w:rPr>
          <w:rStyle w:val="c2"/>
          <w:rFonts w:ascii="Times New Roman" w:hAnsi="Times New Roman" w:cs="Times New Roman"/>
          <w:color w:val="000000"/>
          <w:sz w:val="24"/>
          <w:szCs w:val="24"/>
        </w:rPr>
        <w:t>Обобщать и систематизировать знания, полученные за период обучения</w:t>
      </w:r>
      <w:r w:rsidRPr="00BF6163">
        <w:rPr>
          <w:rFonts w:ascii="Times New Roman" w:eastAsia="+mn-ea" w:hAnsi="Times New Roman" w:cs="Times New Roman"/>
          <w:color w:val="000000"/>
          <w:sz w:val="24"/>
          <w:szCs w:val="24"/>
          <w:lang w:eastAsia="ru-RU"/>
        </w:rPr>
        <w:t xml:space="preserve">, развивать у обучающихся исследовательскую культуру, выработать навык анализа и отбора нужной информации, формируют сознательный рефлексивный подход к собственной речевой практики. </w:t>
      </w:r>
      <w:proofErr w:type="gramStart"/>
      <w:r w:rsidRPr="00BF6163">
        <w:rPr>
          <w:rStyle w:val="c2"/>
          <w:rFonts w:ascii="Times New Roman" w:hAnsi="Times New Roman" w:cs="Times New Roman"/>
          <w:color w:val="000000"/>
          <w:sz w:val="24"/>
          <w:szCs w:val="24"/>
        </w:rPr>
        <w:t>Кроме этого</w:t>
      </w:r>
      <w:proofErr w:type="gramEnd"/>
      <w:r w:rsidRPr="00BF6163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 важно показать обучающемуся, что компьютер и интернет – замечательное и интересное средство получения знаний, новых открытий, полезных и нужных сведений.  Кто, как не учитель, должен и может познакомить ученика с образовательными ресурсами.</w:t>
      </w:r>
      <w:r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 w:rsidRPr="00BF6163">
        <w:rPr>
          <w:rStyle w:val="c2"/>
          <w:rFonts w:ascii="Times New Roman" w:hAnsi="Times New Roman" w:cs="Times New Roman"/>
          <w:color w:val="000000"/>
          <w:sz w:val="24"/>
          <w:szCs w:val="24"/>
        </w:rPr>
        <w:t>Благодаря знакомству с данными ресурсами дети научатся работать с компьютером и решать разнообразные задачи, приобретут   способность применять школьные знания в жизни, что является   важнейшим аспектом функциональной грамотности в международной программе по оценке качества обучения PISA (Programme for International Student Assessment).</w:t>
      </w:r>
    </w:p>
    <w:p w14:paraId="38006C6E" w14:textId="77777777" w:rsidR="000973F4" w:rsidRPr="00BF6163" w:rsidRDefault="000973F4" w:rsidP="00BF616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c2"/>
          <w:color w:val="000000"/>
        </w:rPr>
      </w:pPr>
      <w:r w:rsidRPr="00BF6163">
        <w:rPr>
          <w:rStyle w:val="c2"/>
          <w:color w:val="000000"/>
        </w:rPr>
        <w:t>Далее Светлана Серафимовна для примера показала в режиме реального времени возможности образовательного портала РешуВПР, который ежемесячно представляет   варианты для самопроверки. Рассказала о сайте ВПР </w:t>
      </w:r>
      <w:hyperlink r:id="rId5" w:history="1">
        <w:r w:rsidRPr="00BF6163">
          <w:rPr>
            <w:rStyle w:val="a7"/>
          </w:rPr>
          <w:t>СтатГрад</w:t>
        </w:r>
      </w:hyperlink>
      <w:r w:rsidRPr="00BF6163">
        <w:rPr>
          <w:rStyle w:val="c2"/>
          <w:color w:val="000000"/>
        </w:rPr>
        <w:t>, на котором размещаются последние новости, инструкции и примеры тестовых заданий; о проекте "Образовательные тесты" </w:t>
      </w:r>
      <w:hyperlink r:id="rId6" w:history="1">
        <w:r w:rsidRPr="00BF6163">
          <w:rPr>
            <w:rStyle w:val="a7"/>
          </w:rPr>
          <w:t>https://testedu.ru/</w:t>
        </w:r>
      </w:hyperlink>
      <w:r w:rsidRPr="00BF6163">
        <w:rPr>
          <w:rStyle w:val="c2"/>
          <w:color w:val="000000"/>
        </w:rPr>
        <w:t>, который позволяет учителю любой тест, находящийся на сайте, загрузить и отредактировать.  А можно, скачав программу, самостоятельно составить новый тест (это проще, чем кажется)</w:t>
      </w:r>
    </w:p>
    <w:p w14:paraId="034C9ADF" w14:textId="77777777" w:rsidR="000973F4" w:rsidRPr="00BF6163" w:rsidRDefault="000973F4" w:rsidP="00BF6163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</w:rPr>
      </w:pPr>
      <w:r w:rsidRPr="00BF6163">
        <w:rPr>
          <w:rStyle w:val="c2"/>
          <w:color w:val="000000"/>
        </w:rPr>
        <w:t xml:space="preserve">Данная работа с </w:t>
      </w:r>
      <w:proofErr w:type="gramStart"/>
      <w:r w:rsidRPr="00BF6163">
        <w:rPr>
          <w:rStyle w:val="c2"/>
          <w:color w:val="000000"/>
        </w:rPr>
        <w:t>обучающимися  позволяет</w:t>
      </w:r>
      <w:proofErr w:type="gramEnd"/>
      <w:r w:rsidRPr="00BF6163">
        <w:rPr>
          <w:rStyle w:val="c2"/>
          <w:color w:val="000000"/>
        </w:rPr>
        <w:t xml:space="preserve"> повысить качество знаний по предмету. </w:t>
      </w:r>
    </w:p>
    <w:p w14:paraId="70213503" w14:textId="030B8000" w:rsidR="00E71DCD" w:rsidRPr="00BF6163" w:rsidRDefault="00E71DCD" w:rsidP="00BF6163">
      <w:pPr>
        <w:pStyle w:val="a4"/>
        <w:spacing w:line="276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61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 четвертому вопросу </w:t>
      </w:r>
      <w:r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слушали </w:t>
      </w:r>
      <w:r w:rsidR="003F2F42"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учителя СОШ с.Пушкино Кудряшову </w:t>
      </w:r>
      <w:proofErr w:type="gramStart"/>
      <w:r w:rsidR="003F2F42"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М.В.</w:t>
      </w:r>
      <w:proofErr w:type="gramEnd"/>
      <w:r w:rsidR="003F2F42"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рассказавшую о смысловом чтении </w:t>
      </w:r>
      <w:r w:rsidR="004B0F59"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 фактора, обеспечивающего повышения качества результатов ВПР, ОГЭ и ЕГЭ. </w:t>
      </w:r>
      <w:r w:rsidR="003F2F42" w:rsidRPr="00BF616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577BC0C8" w14:textId="460D205B" w:rsidR="00B91810" w:rsidRPr="00BF6163" w:rsidRDefault="004B0F59" w:rsidP="00BF61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Мария Васильевна</w:t>
      </w:r>
      <w:r w:rsidR="000F563A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614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обозначила</w:t>
      </w:r>
      <w:r w:rsidR="000F563A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3F4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</w:t>
      </w:r>
      <w:r w:rsidR="00951614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0973F4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читательской грамотности</w:t>
      </w:r>
      <w:r w:rsidR="00951614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сказав о том, что ч</w:t>
      </w:r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тение – это фундамент всех образовательных результатов, обозначенных в ФГОС. Не случайно Федеральные государственные образовательные стандарты начального и основного общего образования включают в метапредметные результаты в качестве обязательного компонента «овладение навыками смыслового чтения текстов различных стилей и жанров». Смысловое чтение </w:t>
      </w:r>
      <w:proofErr w:type="gramStart"/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>- это</w:t>
      </w:r>
      <w:proofErr w:type="gramEnd"/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«осмысление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в информационном потоке».</w:t>
      </w:r>
      <w:r w:rsidR="004B7830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>Читательская компетентность является необходимым условием освоения школьниками практически всех учебных дисциплин. Владение навыками смыслового чтения способствует продуктивному обучению и помогает развивать </w:t>
      </w:r>
      <w:r w:rsidR="00951614" w:rsidRPr="00BF6163">
        <w:rPr>
          <w:rStyle w:val="c1"/>
          <w:rFonts w:ascii="Times New Roman" w:hAnsi="Times New Roman" w:cs="Times New Roman"/>
          <w:color w:val="000000"/>
          <w:sz w:val="24"/>
          <w:szCs w:val="24"/>
        </w:rPr>
        <w:t>аналитическое, интерпретирующее и</w:t>
      </w:r>
      <w:r w:rsidR="004B7830" w:rsidRPr="00BF6163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1614" w:rsidRPr="00BF6163">
        <w:rPr>
          <w:rStyle w:val="c1"/>
          <w:rFonts w:ascii="Times New Roman" w:hAnsi="Times New Roman" w:cs="Times New Roman"/>
          <w:color w:val="000000"/>
          <w:sz w:val="24"/>
          <w:szCs w:val="24"/>
        </w:rPr>
        <w:t>критическое</w:t>
      </w:r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 w:rsidR="00951614" w:rsidRPr="00BF6163">
        <w:rPr>
          <w:rStyle w:val="c1"/>
          <w:rFonts w:ascii="Times New Roman" w:hAnsi="Times New Roman" w:cs="Times New Roman"/>
          <w:color w:val="000000"/>
          <w:sz w:val="24"/>
          <w:szCs w:val="24"/>
        </w:rPr>
        <w:t>мышление.</w:t>
      </w:r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> Когда ребенок владеет смысловым чтением, то у него развивается устная речь и, как следствие, речь письменная. Смысловое чтение следует рассматривать не как вид чтения, а, скорее, как уровень чтения. Навык работы с текстом - важная составляющая в формировании информационной компетентности наших учеников.</w:t>
      </w:r>
      <w:r w:rsidR="00951614" w:rsidRPr="00BF616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>Одним из путей развития </w:t>
      </w:r>
      <w:r w:rsidR="00951614" w:rsidRPr="00BF6163">
        <w:rPr>
          <w:rStyle w:val="c1"/>
          <w:rFonts w:ascii="Times New Roman" w:hAnsi="Times New Roman" w:cs="Times New Roman"/>
          <w:color w:val="000000"/>
          <w:sz w:val="24"/>
          <w:szCs w:val="24"/>
        </w:rPr>
        <w:t>читательской грамотности</w:t>
      </w:r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> является </w:t>
      </w:r>
      <w:r w:rsidR="00951614" w:rsidRPr="00BF6163">
        <w:rPr>
          <w:rStyle w:val="c1"/>
          <w:rFonts w:ascii="Times New Roman" w:hAnsi="Times New Roman" w:cs="Times New Roman"/>
          <w:color w:val="000000"/>
          <w:sz w:val="24"/>
          <w:szCs w:val="24"/>
        </w:rPr>
        <w:t>стратегиальный подход</w:t>
      </w:r>
      <w:r w:rsidR="00951614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> к обучению смысловому чтению. В новых образовательных стандартах особое внимание уделяется стратегии смыслового чтения.</w:t>
      </w:r>
      <w:r w:rsidR="004B7830" w:rsidRPr="00BF6163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563A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720E60C" w14:textId="38602B1A" w:rsidR="000973F4" w:rsidRPr="00BF6163" w:rsidRDefault="004B7830" w:rsidP="00BF616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Мария Васильевна рассказала о применяемых в современной школе стратегиях чтения; обозначила </w:t>
      </w:r>
      <w:r w:rsidR="000973F4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зоны сформированности читательской грамотности и отдельных видов читательских умений, на основании которых можно составить реестр затруднений обучающихся.</w:t>
      </w:r>
      <w:r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3F4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зрения), (интерпретация – умение интегрировать (связывать в единую картину) и интерпретировать (прояснять для самого себя) информацию</w:t>
      </w:r>
      <w:r w:rsidR="00056A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973F4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содержащуюся в тексте), (вычитывание – умение находить и извлекать информацию из текста).</w:t>
      </w:r>
    </w:p>
    <w:p w14:paraId="326D2098" w14:textId="77777777" w:rsidR="000973F4" w:rsidRPr="00BF6163" w:rsidRDefault="000973F4" w:rsidP="00BF6163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CD154B" w14:textId="046F1E39" w:rsidR="00D56143" w:rsidRPr="00BF6163" w:rsidRDefault="00EA48EB" w:rsidP="00BF616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3">
        <w:rPr>
          <w:rFonts w:ascii="Times New Roman" w:hAnsi="Times New Roman" w:cs="Times New Roman"/>
          <w:sz w:val="24"/>
          <w:szCs w:val="24"/>
        </w:rPr>
        <w:t>Р</w:t>
      </w:r>
      <w:r w:rsidR="00BF6163">
        <w:rPr>
          <w:rFonts w:ascii="Times New Roman" w:hAnsi="Times New Roman" w:cs="Times New Roman"/>
          <w:sz w:val="24"/>
          <w:szCs w:val="24"/>
        </w:rPr>
        <w:t>ЕКОМЕНДАЦИИ</w:t>
      </w:r>
      <w:r w:rsidR="00693E77" w:rsidRPr="00BF6163">
        <w:rPr>
          <w:rFonts w:ascii="Times New Roman" w:hAnsi="Times New Roman" w:cs="Times New Roman"/>
          <w:sz w:val="24"/>
          <w:szCs w:val="24"/>
        </w:rPr>
        <w:t>:</w:t>
      </w:r>
    </w:p>
    <w:p w14:paraId="37B24364" w14:textId="77777777" w:rsidR="004B7830" w:rsidRPr="00BF6163" w:rsidRDefault="00693E77" w:rsidP="00BF6163">
      <w:pPr>
        <w:pStyle w:val="a3"/>
        <w:numPr>
          <w:ilvl w:val="0"/>
          <w:numId w:val="6"/>
        </w:numPr>
        <w:spacing w:line="276" w:lineRule="auto"/>
        <w:ind w:left="0" w:firstLine="66"/>
        <w:jc w:val="both"/>
      </w:pPr>
      <w:r w:rsidRPr="00BF6163">
        <w:t>Учителям русского языка и литературы</w:t>
      </w:r>
      <w:r w:rsidR="004B7830" w:rsidRPr="00BF6163">
        <w:t>:</w:t>
      </w:r>
    </w:p>
    <w:p w14:paraId="0BB6AD73" w14:textId="002DFDE3" w:rsidR="008B4064" w:rsidRPr="00BF6163" w:rsidRDefault="004B7830" w:rsidP="00BF6163">
      <w:pPr>
        <w:pStyle w:val="a3"/>
        <w:numPr>
          <w:ilvl w:val="1"/>
          <w:numId w:val="14"/>
        </w:numPr>
        <w:spacing w:line="276" w:lineRule="auto"/>
        <w:jc w:val="both"/>
      </w:pPr>
      <w:r w:rsidRPr="00BF6163">
        <w:t>С</w:t>
      </w:r>
      <w:r w:rsidR="00693E77" w:rsidRPr="00BF6163">
        <w:t xml:space="preserve">овершенствовать не столько предметное содержание обучения, сколько методы </w:t>
      </w:r>
      <w:r w:rsidR="005A7B5D" w:rsidRPr="00BF6163">
        <w:t>и</w:t>
      </w:r>
      <w:r w:rsidR="00693E77" w:rsidRPr="00BF6163">
        <w:t xml:space="preserve"> технологии обучения</w:t>
      </w:r>
      <w:r w:rsidR="005A7B5D" w:rsidRPr="00BF6163">
        <w:t>, направленные на развитие читательской грамотности</w:t>
      </w:r>
      <w:r w:rsidR="00693E77" w:rsidRPr="00BF6163">
        <w:t>.</w:t>
      </w:r>
    </w:p>
    <w:p w14:paraId="1F58752E" w14:textId="77777777" w:rsidR="004B7830" w:rsidRPr="00BF6163" w:rsidRDefault="004B7830" w:rsidP="00BF6163">
      <w:pPr>
        <w:pStyle w:val="a5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Учитывая существенную разницу в понимании разных видов текста, особое внимание уделять развитию читательских умений на основе информационных и естественнонаучных текстов. </w:t>
      </w:r>
    </w:p>
    <w:p w14:paraId="6D6BB588" w14:textId="4EB7CFC5" w:rsidR="004B7830" w:rsidRPr="00BF6163" w:rsidRDefault="004B7830" w:rsidP="00BF6163">
      <w:pPr>
        <w:pStyle w:val="a5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 учителю важно освоить методику обучения пониманию прочитанного и работать над пониманием текста системно и постоянно.</w:t>
      </w:r>
    </w:p>
    <w:p w14:paraId="7CAA88D0" w14:textId="77B0CCC8" w:rsidR="00554B04" w:rsidRPr="00BF6163" w:rsidRDefault="00554B04" w:rsidP="00BF6163">
      <w:pPr>
        <w:pStyle w:val="a5"/>
        <w:numPr>
          <w:ilvl w:val="1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Масштабно использовать интерактивные образовательные платформы для формирования функциональной грамотности обучающихся. </w:t>
      </w:r>
    </w:p>
    <w:p w14:paraId="0736871E" w14:textId="795BA219" w:rsidR="004B7830" w:rsidRPr="00BF6163" w:rsidRDefault="00554B04" w:rsidP="00BF6163">
      <w:pPr>
        <w:pStyle w:val="a5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B7830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силить деятельностную составляющую в обучении, целесообразно используя в работе разнообразные методы, обеспечивающие овладение необходимыми знаниями, формирование умений пользоваться этими </w:t>
      </w:r>
      <w:proofErr w:type="gramStart"/>
      <w:r w:rsidR="004B7830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</w:t>
      </w:r>
      <w:r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7830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</w:t>
      </w:r>
      <w:proofErr w:type="gramEnd"/>
      <w:r w:rsidR="004B7830" w:rsidRPr="00BF6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стандартной ситуации, так и в измененных условиях.</w:t>
      </w:r>
    </w:p>
    <w:p w14:paraId="4B66A2BA" w14:textId="10ED26BF" w:rsidR="00554B04" w:rsidRPr="00BF6163" w:rsidRDefault="00554B04" w:rsidP="00BF616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5D8750" w14:textId="77777777" w:rsidR="00693E77" w:rsidRPr="00BF6163" w:rsidRDefault="00693E77" w:rsidP="00BF6163">
      <w:pPr>
        <w:pStyle w:val="a5"/>
        <w:ind w:left="142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CDC22" w14:textId="77777777" w:rsidR="009F6858" w:rsidRPr="00BF6163" w:rsidRDefault="009F6858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5D68C" w14:textId="77777777" w:rsidR="009F6858" w:rsidRPr="00BF6163" w:rsidRDefault="00314577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Проголосовали единогласно</w:t>
      </w:r>
    </w:p>
    <w:p w14:paraId="2F749CAA" w14:textId="77777777" w:rsidR="00314577" w:rsidRPr="00BF6163" w:rsidRDefault="00314577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AFD80" w14:textId="77777777" w:rsidR="00314577" w:rsidRPr="00BF6163" w:rsidRDefault="00314577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8E6680"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8E6680"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Будаева Н.И.</w:t>
      </w:r>
    </w:p>
    <w:p w14:paraId="65CBE5DF" w14:textId="77777777" w:rsidR="00314577" w:rsidRPr="00BF6163" w:rsidRDefault="00314577" w:rsidP="00BF6163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3E9C10" w14:textId="77777777" w:rsidR="008E04D2" w:rsidRPr="00BF6163" w:rsidRDefault="00314577" w:rsidP="00BF6163">
      <w:pPr>
        <w:pStyle w:val="a5"/>
        <w:rPr>
          <w:sz w:val="24"/>
          <w:szCs w:val="24"/>
        </w:rPr>
      </w:pPr>
      <w:proofErr w:type="gramStart"/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8E6680"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8E6680"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E6680" w:rsidRPr="00BF616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Ларина Г.М.</w:t>
      </w:r>
    </w:p>
    <w:sectPr w:rsidR="008E04D2" w:rsidRPr="00BF6163" w:rsidSect="008E668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83"/>
    <w:multiLevelType w:val="multilevel"/>
    <w:tmpl w:val="B88ECAAE"/>
    <w:lvl w:ilvl="0">
      <w:start w:val="4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1F912661"/>
    <w:multiLevelType w:val="multilevel"/>
    <w:tmpl w:val="1E0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C0C15"/>
    <w:multiLevelType w:val="multilevel"/>
    <w:tmpl w:val="50A2E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424DD0"/>
    <w:multiLevelType w:val="multilevel"/>
    <w:tmpl w:val="DF22BA8A"/>
    <w:lvl w:ilvl="0">
      <w:start w:val="3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444252B9"/>
    <w:multiLevelType w:val="multilevel"/>
    <w:tmpl w:val="8C8EA3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 w15:restartNumberingAfterBreak="0">
    <w:nsid w:val="48790006"/>
    <w:multiLevelType w:val="hybridMultilevel"/>
    <w:tmpl w:val="5AAA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04DE"/>
    <w:multiLevelType w:val="hybridMultilevel"/>
    <w:tmpl w:val="1FF0A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824BD"/>
    <w:multiLevelType w:val="hybridMultilevel"/>
    <w:tmpl w:val="796C9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C42E6F"/>
    <w:multiLevelType w:val="hybridMultilevel"/>
    <w:tmpl w:val="25B045DA"/>
    <w:lvl w:ilvl="0" w:tplc="5FCEEAD6">
      <w:start w:val="1"/>
      <w:numFmt w:val="bullet"/>
      <w:lvlText w:val=""/>
      <w:lvlJc w:val="left"/>
      <w:pPr>
        <w:tabs>
          <w:tab w:val="num" w:pos="357"/>
        </w:tabs>
        <w:ind w:left="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546054"/>
    <w:multiLevelType w:val="multilevel"/>
    <w:tmpl w:val="2708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AA6C97"/>
    <w:multiLevelType w:val="multilevel"/>
    <w:tmpl w:val="66680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A750BB"/>
    <w:multiLevelType w:val="multilevel"/>
    <w:tmpl w:val="A00C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8D6683"/>
    <w:multiLevelType w:val="hybridMultilevel"/>
    <w:tmpl w:val="15A8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F04C9"/>
    <w:multiLevelType w:val="multilevel"/>
    <w:tmpl w:val="643C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4D644F"/>
    <w:multiLevelType w:val="multilevel"/>
    <w:tmpl w:val="CBBC7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9525468">
    <w:abstractNumId w:val="1"/>
  </w:num>
  <w:num w:numId="2" w16cid:durableId="2038891117">
    <w:abstractNumId w:val="10"/>
  </w:num>
  <w:num w:numId="3" w16cid:durableId="910193617">
    <w:abstractNumId w:val="11"/>
  </w:num>
  <w:num w:numId="4" w16cid:durableId="81921655">
    <w:abstractNumId w:val="5"/>
  </w:num>
  <w:num w:numId="5" w16cid:durableId="2073887717">
    <w:abstractNumId w:val="7"/>
  </w:num>
  <w:num w:numId="6" w16cid:durableId="1978417317">
    <w:abstractNumId w:val="9"/>
  </w:num>
  <w:num w:numId="7" w16cid:durableId="142234061">
    <w:abstractNumId w:val="2"/>
  </w:num>
  <w:num w:numId="8" w16cid:durableId="190261456">
    <w:abstractNumId w:val="12"/>
  </w:num>
  <w:num w:numId="9" w16cid:durableId="1212689103">
    <w:abstractNumId w:val="6"/>
  </w:num>
  <w:num w:numId="10" w16cid:durableId="1770616064">
    <w:abstractNumId w:val="13"/>
  </w:num>
  <w:num w:numId="11" w16cid:durableId="1088041086">
    <w:abstractNumId w:val="14"/>
  </w:num>
  <w:num w:numId="12" w16cid:durableId="188033520">
    <w:abstractNumId w:val="0"/>
  </w:num>
  <w:num w:numId="13" w16cid:durableId="813065052">
    <w:abstractNumId w:val="8"/>
  </w:num>
  <w:num w:numId="14" w16cid:durableId="536043495">
    <w:abstractNumId w:val="4"/>
  </w:num>
  <w:num w:numId="15" w16cid:durableId="16709124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E6A"/>
    <w:rsid w:val="00056A45"/>
    <w:rsid w:val="000973F4"/>
    <w:rsid w:val="000A18C3"/>
    <w:rsid w:val="000F563A"/>
    <w:rsid w:val="00160FDF"/>
    <w:rsid w:val="00180A13"/>
    <w:rsid w:val="001D4B91"/>
    <w:rsid w:val="00203AC5"/>
    <w:rsid w:val="00254B34"/>
    <w:rsid w:val="002A1DC1"/>
    <w:rsid w:val="00301236"/>
    <w:rsid w:val="00314577"/>
    <w:rsid w:val="00356C75"/>
    <w:rsid w:val="003D216D"/>
    <w:rsid w:val="003E68E0"/>
    <w:rsid w:val="003F2F42"/>
    <w:rsid w:val="004060B7"/>
    <w:rsid w:val="00425210"/>
    <w:rsid w:val="00440B8E"/>
    <w:rsid w:val="00455247"/>
    <w:rsid w:val="0049752F"/>
    <w:rsid w:val="004B0F59"/>
    <w:rsid w:val="004B7830"/>
    <w:rsid w:val="004F19A8"/>
    <w:rsid w:val="00541907"/>
    <w:rsid w:val="00554B04"/>
    <w:rsid w:val="005657E3"/>
    <w:rsid w:val="005A7B5D"/>
    <w:rsid w:val="00606E4C"/>
    <w:rsid w:val="006218CD"/>
    <w:rsid w:val="00693E77"/>
    <w:rsid w:val="00693FC4"/>
    <w:rsid w:val="006A1F29"/>
    <w:rsid w:val="00764DE2"/>
    <w:rsid w:val="00776B6D"/>
    <w:rsid w:val="00831E6A"/>
    <w:rsid w:val="008842C9"/>
    <w:rsid w:val="008A307B"/>
    <w:rsid w:val="008B4064"/>
    <w:rsid w:val="008C2D23"/>
    <w:rsid w:val="008E04D2"/>
    <w:rsid w:val="008E6680"/>
    <w:rsid w:val="009160BD"/>
    <w:rsid w:val="00951614"/>
    <w:rsid w:val="009C0A62"/>
    <w:rsid w:val="009F6858"/>
    <w:rsid w:val="009F7A94"/>
    <w:rsid w:val="00A05E99"/>
    <w:rsid w:val="00A7796A"/>
    <w:rsid w:val="00A83E46"/>
    <w:rsid w:val="00AB269E"/>
    <w:rsid w:val="00AC7649"/>
    <w:rsid w:val="00AE04C4"/>
    <w:rsid w:val="00AF4DD0"/>
    <w:rsid w:val="00B1064A"/>
    <w:rsid w:val="00B25EE8"/>
    <w:rsid w:val="00B67651"/>
    <w:rsid w:val="00B91810"/>
    <w:rsid w:val="00BE4652"/>
    <w:rsid w:val="00BE7EA9"/>
    <w:rsid w:val="00BF6163"/>
    <w:rsid w:val="00C0120C"/>
    <w:rsid w:val="00C06F99"/>
    <w:rsid w:val="00C864DC"/>
    <w:rsid w:val="00C94CA5"/>
    <w:rsid w:val="00D56143"/>
    <w:rsid w:val="00D73978"/>
    <w:rsid w:val="00DA4FF0"/>
    <w:rsid w:val="00DF0E87"/>
    <w:rsid w:val="00E15692"/>
    <w:rsid w:val="00E71DCD"/>
    <w:rsid w:val="00EA48EB"/>
    <w:rsid w:val="00EB25E4"/>
    <w:rsid w:val="00EC666B"/>
    <w:rsid w:val="00F6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DFB47"/>
  <w15:docId w15:val="{4BA459D0-69A3-4F05-B274-4CF3A2F7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4D2"/>
  </w:style>
  <w:style w:type="paragraph" w:styleId="a4">
    <w:name w:val="No Spacing"/>
    <w:qFormat/>
    <w:rsid w:val="00A05E99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4060B7"/>
    <w:pPr>
      <w:ind w:left="720"/>
      <w:contextualSpacing/>
    </w:pPr>
  </w:style>
  <w:style w:type="character" w:styleId="a6">
    <w:name w:val="Strong"/>
    <w:basedOn w:val="a0"/>
    <w:uiPriority w:val="22"/>
    <w:qFormat/>
    <w:rsid w:val="00AF4DD0"/>
    <w:rPr>
      <w:b/>
      <w:bCs/>
    </w:rPr>
  </w:style>
  <w:style w:type="character" w:styleId="a7">
    <w:name w:val="Hyperlink"/>
    <w:basedOn w:val="a0"/>
    <w:uiPriority w:val="99"/>
    <w:semiHidden/>
    <w:unhideWhenUsed/>
    <w:rsid w:val="008E6680"/>
    <w:rPr>
      <w:color w:val="0000FF"/>
      <w:u w:val="single"/>
    </w:rPr>
  </w:style>
  <w:style w:type="character" w:customStyle="1" w:styleId="c6">
    <w:name w:val="c6"/>
    <w:basedOn w:val="a0"/>
    <w:rsid w:val="00356C75"/>
  </w:style>
  <w:style w:type="paragraph" w:customStyle="1" w:styleId="TableParagraph">
    <w:name w:val="Table Paragraph"/>
    <w:basedOn w:val="a"/>
    <w:uiPriority w:val="1"/>
    <w:qFormat/>
    <w:rsid w:val="006218CD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0973F4"/>
  </w:style>
  <w:style w:type="character" w:customStyle="1" w:styleId="c4">
    <w:name w:val="c4"/>
    <w:basedOn w:val="a0"/>
    <w:rsid w:val="000973F4"/>
  </w:style>
  <w:style w:type="character" w:customStyle="1" w:styleId="c1">
    <w:name w:val="c1"/>
    <w:basedOn w:val="a0"/>
    <w:rsid w:val="000973F4"/>
  </w:style>
  <w:style w:type="paragraph" w:customStyle="1" w:styleId="c3">
    <w:name w:val="c3"/>
    <w:basedOn w:val="a"/>
    <w:rsid w:val="0009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testedu.ru/%2520&amp;sa=D&amp;source=editors&amp;ust=1621548992185000&amp;usg=AOvVaw1x7ik4sKIcAdWP2h914C13" TargetMode="External"/><Relationship Id="rId5" Type="http://schemas.openxmlformats.org/officeDocument/2006/relationships/hyperlink" Target="https://www.google.com/url?q=https://ru-vpr.ru/&amp;sa=D&amp;source=editors&amp;ust=1621548992185000&amp;usg=AOvVaw28OVWoCP7hLpoiNXLssBX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Петровна</dc:creator>
  <cp:keywords/>
  <dc:description/>
  <cp:lastModifiedBy>Надежда Будаева</cp:lastModifiedBy>
  <cp:revision>25</cp:revision>
  <cp:lastPrinted>2022-04-28T06:16:00Z</cp:lastPrinted>
  <dcterms:created xsi:type="dcterms:W3CDTF">2020-11-27T06:30:00Z</dcterms:created>
  <dcterms:modified xsi:type="dcterms:W3CDTF">2023-05-25T07:38:00Z</dcterms:modified>
</cp:coreProperties>
</file>