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16" w:rsidRPr="003A296A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План работы</w:t>
      </w:r>
    </w:p>
    <w:p w:rsidR="009F2E98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районного методического объединения учителей</w:t>
      </w:r>
    </w:p>
    <w:p w:rsidR="00400F16" w:rsidRPr="003A296A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r w:rsidRPr="003A296A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  <w:t xml:space="preserve">физики </w:t>
      </w:r>
      <w:r w:rsidR="009F2E98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eastAsia="ru-RU"/>
        </w:rPr>
        <w:t>и астрономии</w:t>
      </w:r>
    </w:p>
    <w:p w:rsidR="00400F16" w:rsidRDefault="00400F16" w:rsidP="00400F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9</w:t>
      </w: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r w:rsidR="00A70DF2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– 2020 учебный год</w:t>
      </w:r>
    </w:p>
    <w:p w:rsidR="00400F16" w:rsidRPr="001C76AA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</w:pPr>
      <w:r w:rsidRPr="001C76AA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  <w:t>Руководитель РМО</w:t>
      </w:r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 xml:space="preserve">: </w:t>
      </w:r>
      <w:proofErr w:type="spellStart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>Коткова</w:t>
      </w:r>
      <w:proofErr w:type="spellEnd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 xml:space="preserve"> Н.М. –</w:t>
      </w:r>
      <w:r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 xml:space="preserve"> </w:t>
      </w:r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</w:rPr>
        <w:t>методист МБОУ СОШ № 2 п. Добринка</w:t>
      </w:r>
      <w:r w:rsidRPr="001C76AA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  <w:t xml:space="preserve"> </w:t>
      </w:r>
    </w:p>
    <w:p w:rsidR="00400F16" w:rsidRPr="0083180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18"/>
          <w:szCs w:val="18"/>
        </w:rPr>
      </w:pP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</w:rPr>
        <w:t>Методическая тема объединения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</w:pPr>
      <w:r w:rsidRPr="007D5DF6">
        <w:rPr>
          <w:rFonts w:ascii="Times New Roman CYR" w:eastAsia="Calibri" w:hAnsi="Times New Roman CYR" w:cs="Times New Roman CYR"/>
          <w:b/>
          <w:color w:val="0000FF"/>
          <w:sz w:val="28"/>
          <w:szCs w:val="28"/>
        </w:rPr>
        <w:t xml:space="preserve">«Профессиональный рост учителя - </w:t>
      </w:r>
      <w:r w:rsidRPr="007D5DF6"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  <w:t xml:space="preserve"> главное условие повышения к</w:t>
      </w:r>
      <w:r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</w:rPr>
        <w:t>ачества образования школьников»</w:t>
      </w:r>
    </w:p>
    <w:p w:rsidR="00400F1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color w:val="000000" w:themeColor="text1"/>
          <w:kern w:val="36"/>
          <w:sz w:val="24"/>
          <w:szCs w:val="24"/>
        </w:rPr>
        <w:t>Цель работы методического объединения:</w:t>
      </w:r>
      <w:r w:rsidRPr="007D5DF6"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 </w:t>
      </w:r>
    </w:p>
    <w:p w:rsidR="00400F16" w:rsidRDefault="00400F16" w:rsidP="00400F16">
      <w:pPr>
        <w:pStyle w:val="22"/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hAnsi="Times New Roman"/>
          <w:sz w:val="24"/>
        </w:rPr>
        <w:t>Своевременное выявление профессиональных затруднений   учителей физики</w:t>
      </w:r>
      <w:r w:rsidR="009F2E98">
        <w:rPr>
          <w:rFonts w:ascii="Times New Roman" w:hAnsi="Times New Roman"/>
          <w:sz w:val="24"/>
        </w:rPr>
        <w:t xml:space="preserve"> </w:t>
      </w:r>
      <w:r w:rsidRPr="0073500C">
        <w:rPr>
          <w:rFonts w:ascii="Times New Roman" w:hAnsi="Times New Roman"/>
          <w:sz w:val="24"/>
        </w:rPr>
        <w:t xml:space="preserve"> </w:t>
      </w:r>
      <w:r w:rsidR="009F2E98">
        <w:rPr>
          <w:rFonts w:ascii="Times New Roman" w:hAnsi="Times New Roman"/>
          <w:sz w:val="24"/>
        </w:rPr>
        <w:t xml:space="preserve">и астрономии </w:t>
      </w:r>
      <w:proofErr w:type="gramStart"/>
      <w:r w:rsidRPr="0073500C">
        <w:rPr>
          <w:rFonts w:ascii="Times New Roman" w:hAnsi="Times New Roman"/>
          <w:sz w:val="24"/>
        </w:rPr>
        <w:t>для</w:t>
      </w:r>
      <w:proofErr w:type="gramEnd"/>
      <w:r w:rsidRPr="0073500C">
        <w:rPr>
          <w:rFonts w:ascii="Times New Roman" w:hAnsi="Times New Roman"/>
          <w:sz w:val="24"/>
        </w:rPr>
        <w:t xml:space="preserve"> </w:t>
      </w:r>
      <w:proofErr w:type="gramStart"/>
      <w:r w:rsidRPr="0073500C">
        <w:rPr>
          <w:rFonts w:ascii="Times New Roman" w:hAnsi="Times New Roman"/>
          <w:sz w:val="24"/>
        </w:rPr>
        <w:t>целях</w:t>
      </w:r>
      <w:proofErr w:type="gramEnd"/>
      <w:r w:rsidRPr="0073500C">
        <w:rPr>
          <w:rFonts w:ascii="Times New Roman" w:hAnsi="Times New Roman"/>
          <w:sz w:val="24"/>
        </w:rPr>
        <w:t xml:space="preserve"> п</w:t>
      </w:r>
      <w:r w:rsidRPr="0073500C">
        <w:rPr>
          <w:rFonts w:ascii="Times New Roman" w:eastAsia="Calibri" w:hAnsi="Times New Roman"/>
          <w:sz w:val="24"/>
        </w:rPr>
        <w:t>овышения  качества естественно - научного образования в соответствии с положениями Концепции развития естественно - научного образования в РФ.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sz w:val="24"/>
        </w:rPr>
        <w:t>Овладение  технологиями работы с интерактивным  оборудованием и активизация его использования в образовательной деятельности.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Совершенствование технологии и методики работы с одаренными детьми.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Повышение профессионального мастерства педагогов через самообразование, участие в творческих конкурсах, аттестацию.</w:t>
      </w:r>
    </w:p>
    <w:p w:rsidR="009C0BBD" w:rsidRPr="0073500C" w:rsidRDefault="009C0BBD" w:rsidP="009C0BBD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0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оказание методической помощи по ликвидации профессиональных затруднений   учителей физики </w:t>
      </w:r>
      <w:r w:rsidR="009F2E98">
        <w:rPr>
          <w:rFonts w:ascii="Times New Roman" w:eastAsia="Times New Roman" w:hAnsi="Times New Roman" w:cs="Times New Roman"/>
          <w:sz w:val="24"/>
          <w:szCs w:val="24"/>
        </w:rPr>
        <w:t xml:space="preserve">и астрономии </w:t>
      </w:r>
      <w:r w:rsidRPr="0073500C">
        <w:rPr>
          <w:rFonts w:ascii="Times New Roman" w:eastAsia="Times New Roman" w:hAnsi="Times New Roman" w:cs="Times New Roman"/>
          <w:sz w:val="24"/>
          <w:szCs w:val="24"/>
        </w:rPr>
        <w:t>и предупреждение дальнейших негативных тенденций в образовательной деятельности;</w:t>
      </w:r>
    </w:p>
    <w:p w:rsidR="00400F16" w:rsidRPr="0073500C" w:rsidRDefault="00400F16" w:rsidP="00400F16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педагогическим опытом в различных формах. </w:t>
      </w:r>
    </w:p>
    <w:p w:rsidR="00400F16" w:rsidRPr="0073500C" w:rsidRDefault="00400F16" w:rsidP="00400F16">
      <w:pPr>
        <w:pStyle w:val="2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73500C">
        <w:rPr>
          <w:rFonts w:ascii="Times New Roman" w:eastAsia="Calibri" w:hAnsi="Times New Roman"/>
          <w:bCs/>
          <w:sz w:val="24"/>
        </w:rPr>
        <w:t>Совершенствование материально-технической базы преподавания физики</w:t>
      </w:r>
      <w:r w:rsidR="009F2E98">
        <w:rPr>
          <w:rFonts w:ascii="Times New Roman" w:eastAsia="Calibri" w:hAnsi="Times New Roman"/>
          <w:bCs/>
          <w:sz w:val="24"/>
        </w:rPr>
        <w:t xml:space="preserve"> и астрономии</w:t>
      </w:r>
      <w:r w:rsidRPr="0073500C">
        <w:rPr>
          <w:rFonts w:ascii="Times New Roman" w:eastAsia="Calibri" w:hAnsi="Times New Roman"/>
          <w:bCs/>
          <w:sz w:val="24"/>
        </w:rPr>
        <w:t xml:space="preserve"> в  соответствии с требованиями к оснащению образовательной деятельности ФГОС ООО и ФГОС СОО.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Основные </w:t>
      </w:r>
      <w:r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направления работы </w:t>
      </w: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деятельности МО учителей </w:t>
      </w:r>
      <w:r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 физики</w:t>
      </w:r>
      <w:r w:rsidR="009F2E98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  <w:t xml:space="preserve"> и астрономии</w:t>
      </w:r>
    </w:p>
    <w:p w:rsidR="00400F16" w:rsidRPr="007D5DF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Методическая работа с педагогическими кадрами: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организация и проведение семинаров, практикумов, консультаций, </w:t>
      </w:r>
      <w:r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уроков, мастер-классов, педагогических мастерских, круглых столов)</w:t>
      </w:r>
      <w:r w:rsidR="009C0BBD"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3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оказание помощи учителям при прохождении аттестации;</w:t>
      </w:r>
    </w:p>
    <w:p w:rsidR="009C0BBD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оказание методической помощи учи</w:t>
      </w:r>
      <w:r w:rsidR="009C0BBD"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телям - неспециалистам, молодым и вновь прибывшим </w:t>
      </w: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 учителям через консультации и стажировку у опытных учителей;</w:t>
      </w:r>
      <w:r w:rsidR="009F2E98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400F16" w:rsidRPr="0073500C" w:rsidRDefault="00400F16" w:rsidP="009C0BBD">
      <w:pPr>
        <w:pStyle w:val="aa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организация помощи по созданию методического портфолио учителя.</w:t>
      </w:r>
    </w:p>
    <w:p w:rsidR="00400F16" w:rsidRPr="0073500C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sz w:val="24"/>
          <w:szCs w:val="24"/>
        </w:rPr>
      </w:pPr>
      <w:r w:rsidRPr="0073500C">
        <w:rPr>
          <w:rFonts w:ascii="Times New Roman CYR" w:eastAsia="Calibri" w:hAnsi="Times New Roman CYR" w:cs="Times New Roman CYR"/>
          <w:b/>
          <w:bCs/>
          <w:i/>
          <w:iCs/>
          <w:sz w:val="24"/>
          <w:szCs w:val="24"/>
        </w:rPr>
        <w:t>Обобщение и пропаганда передового педагогического опыта</w:t>
      </w:r>
    </w:p>
    <w:p w:rsidR="00400F16" w:rsidRPr="00831806" w:rsidRDefault="00400F16" w:rsidP="00400F16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73500C">
        <w:rPr>
          <w:rFonts w:ascii="Times New Roman CYR" w:eastAsia="Calibri" w:hAnsi="Times New Roman CYR" w:cs="Times New Roman CYR"/>
          <w:sz w:val="24"/>
          <w:szCs w:val="24"/>
        </w:rPr>
        <w:t>изучить, обобщить и распространить опыт работы учителя физики</w:t>
      </w:r>
      <w:r w:rsidR="002506BA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9F2E98" w:rsidRPr="009F2E98">
        <w:rPr>
          <w:rFonts w:ascii="Times New Roman CYR" w:eastAsia="Calibri" w:hAnsi="Times New Roman CYR" w:cs="Times New Roman CYR"/>
          <w:sz w:val="24"/>
          <w:szCs w:val="24"/>
        </w:rPr>
        <w:t xml:space="preserve">и </w:t>
      </w:r>
      <w:r w:rsidR="009F2E98" w:rsidRPr="009F2E98">
        <w:rPr>
          <w:rFonts w:ascii="Times New Roman CYR" w:eastAsia="Calibri" w:hAnsi="Times New Roman CYR" w:cs="Times New Roman CYR"/>
          <w:bCs/>
          <w:iCs/>
          <w:sz w:val="24"/>
          <w:szCs w:val="24"/>
        </w:rPr>
        <w:t>астрономии:</w:t>
      </w:r>
      <w:r w:rsidR="009F2E98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2506BA">
        <w:rPr>
          <w:rFonts w:ascii="Times New Roman CYR" w:eastAsia="Calibri" w:hAnsi="Times New Roman CYR" w:cs="Times New Roman CYR"/>
          <w:sz w:val="24"/>
          <w:szCs w:val="24"/>
        </w:rPr>
        <w:t>высшей категории</w:t>
      </w:r>
      <w:r w:rsidRPr="0073500C">
        <w:rPr>
          <w:rFonts w:ascii="Times New Roman CYR" w:eastAsia="Calibri" w:hAnsi="Times New Roman CYR" w:cs="Times New Roman CYR"/>
          <w:sz w:val="24"/>
          <w:szCs w:val="24"/>
        </w:rPr>
        <w:t xml:space="preserve"> МБОУ </w:t>
      </w:r>
      <w:r w:rsidR="002506BA">
        <w:rPr>
          <w:rFonts w:ascii="Times New Roman CYR" w:eastAsia="Calibri" w:hAnsi="Times New Roman CYR" w:cs="Times New Roman CYR"/>
          <w:sz w:val="24"/>
          <w:szCs w:val="24"/>
        </w:rPr>
        <w:t xml:space="preserve">СОШ № 2 п. Добринка </w:t>
      </w:r>
      <w:proofErr w:type="spellStart"/>
      <w:r w:rsidR="002506BA">
        <w:rPr>
          <w:rFonts w:ascii="Times New Roman CYR" w:eastAsia="Calibri" w:hAnsi="Times New Roman CYR" w:cs="Times New Roman CYR"/>
          <w:sz w:val="24"/>
          <w:szCs w:val="24"/>
        </w:rPr>
        <w:t>Бабковой</w:t>
      </w:r>
      <w:proofErr w:type="spellEnd"/>
      <w:r w:rsidR="002506BA">
        <w:rPr>
          <w:rFonts w:ascii="Times New Roman CYR" w:eastAsia="Calibri" w:hAnsi="Times New Roman CYR" w:cs="Times New Roman CYR"/>
          <w:sz w:val="24"/>
          <w:szCs w:val="24"/>
        </w:rPr>
        <w:t xml:space="preserve"> Татьяны Витальевны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.</w:t>
      </w:r>
    </w:p>
    <w:p w:rsidR="00400F16" w:rsidRPr="0083180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Изучение качества знаний обучающихся через 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мониторинговые процедуры различных уровней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, анализ результатов муниципального 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и регионального 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этап</w:t>
      </w:r>
      <w:r w:rsidR="009C0BBD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ов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 xml:space="preserve"> Всероссийской олимпиады школьников по физике, результатов итоговой аттестации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(в течение года, в период аттестации).</w:t>
      </w:r>
    </w:p>
    <w:p w:rsidR="00400F16" w:rsidRPr="00831806" w:rsidRDefault="00400F16" w:rsidP="00400F16">
      <w:pPr>
        <w:pStyle w:val="a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Работа с нормативными документами, новинками методической литературы,    периодическими изданиями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(в течение учебного года)</w:t>
      </w:r>
    </w:p>
    <w:p w:rsidR="00400F16" w:rsidRPr="007D5DF6" w:rsidRDefault="00400F16" w:rsidP="004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7D5DF6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</w:rPr>
        <w:t>5</w:t>
      </w: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  <w:t>.  Участие в районных и областных мероприятиях:</w:t>
      </w:r>
    </w:p>
    <w:p w:rsidR="00400F16" w:rsidRDefault="00400F16" w:rsidP="00400F16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в </w:t>
      </w:r>
      <w:proofErr w:type="gramStart"/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муниципально</w:t>
      </w:r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 xml:space="preserve">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 xml:space="preserve">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(ноябрь</w:t>
      </w: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- декабрь)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и региональном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(январь</w:t>
      </w: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- февраль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)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этап</w:t>
      </w:r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 xml:space="preserve">ах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</w:rPr>
        <w:t>Всероссийской олимпиады школьников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;</w:t>
      </w:r>
    </w:p>
    <w:p w:rsidR="00400F16" w:rsidRPr="00831806" w:rsidRDefault="00400F16" w:rsidP="00400F16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 w:rsidRPr="008318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в конкурсах, научно-практических конференциях, заочных всероссийских олимпиадах.</w:t>
      </w:r>
    </w:p>
    <w:p w:rsidR="00400F16" w:rsidRPr="00B96F2B" w:rsidRDefault="00400F16" w:rsidP="00400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работы МО:</w:t>
      </w:r>
    </w:p>
    <w:p w:rsidR="00400F16" w:rsidRPr="00B96F2B" w:rsidRDefault="00400F16" w:rsidP="00400F1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>стабильность и рост качества обучения (позитивная динамика качества знаний обучающихся);</w:t>
      </w:r>
    </w:p>
    <w:p w:rsidR="00400F16" w:rsidRPr="00B96F2B" w:rsidRDefault="00400F16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>активизация обмена педагогическим опытом</w:t>
      </w:r>
      <w:r w:rsidR="009C0BB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F16" w:rsidRDefault="00400F16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обучающихся, </w:t>
      </w:r>
      <w:r w:rsidR="002506BA">
        <w:rPr>
          <w:rFonts w:ascii="Times New Roman" w:eastAsia="Times New Roman" w:hAnsi="Times New Roman" w:cs="Times New Roman"/>
          <w:sz w:val="24"/>
          <w:szCs w:val="24"/>
        </w:rPr>
        <w:t>участвующих и в</w:t>
      </w: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мероприятиях школьного, муниципального, регионального и прочих уровней;</w:t>
      </w:r>
    </w:p>
    <w:p w:rsidR="0073500C" w:rsidRDefault="00400F16" w:rsidP="0073500C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посещаемости факультативов, кружков и иных форм </w:t>
      </w:r>
      <w:r w:rsidR="0073500C">
        <w:rPr>
          <w:rFonts w:ascii="Times New Roman" w:eastAsia="Times New Roman" w:hAnsi="Times New Roman" w:cs="Times New Roman"/>
          <w:sz w:val="24"/>
          <w:szCs w:val="24"/>
        </w:rPr>
        <w:t>внеклассной работы по предмету;</w:t>
      </w:r>
    </w:p>
    <w:p w:rsidR="009C0BBD" w:rsidRPr="009A182C" w:rsidRDefault="009C0BBD" w:rsidP="0073500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</w:t>
      </w:r>
      <w:r w:rsidR="0073500C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методической компетенции </w:t>
      </w:r>
      <w:r w:rsidR="0073500C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 физики</w:t>
      </w:r>
      <w:r w:rsidR="009F2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астрономии 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условиях реализации ФГОС</w:t>
      </w:r>
      <w:r w:rsidR="0073500C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инновационными педагогическими технологиями и навыками в области образовательной и методической деятельности в условиях реализации ФГОС.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овершенствова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мониторинга и диагностики успешности образования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C0BBD" w:rsidRPr="009A182C" w:rsidRDefault="0073500C" w:rsidP="009C0BBD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работы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учителей по темам самообразования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3500C" w:rsidRPr="009A182C" w:rsidRDefault="0073500C" w:rsidP="0073500C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активизация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педагог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организации исследовательской, про</w:t>
      </w: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ектной и внеклассной деятельности обучающихся;</w:t>
      </w:r>
    </w:p>
    <w:p w:rsidR="00400F16" w:rsidRPr="00734336" w:rsidRDefault="0073500C" w:rsidP="00400F16">
      <w:pPr>
        <w:pStyle w:val="a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усиление эффективности </w:t>
      </w:r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 с </w:t>
      </w:r>
      <w:proofErr w:type="gramStart"/>
      <w:r w:rsidR="009C0BBD"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мотивированными</w:t>
      </w:r>
      <w:proofErr w:type="gramEnd"/>
      <w:r w:rsidRPr="009A18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обучающимися</w:t>
      </w:r>
      <w:r w:rsidRPr="001236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34336" w:rsidRPr="001236C8" w:rsidRDefault="00734336" w:rsidP="00734336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613"/>
        <w:gridCol w:w="5341"/>
        <w:gridCol w:w="1843"/>
        <w:gridCol w:w="2551"/>
      </w:tblGrid>
      <w:tr w:rsidR="009A182C" w:rsidRPr="00B96F2B" w:rsidTr="00D50B66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п.п</w:t>
            </w:r>
            <w:proofErr w:type="spellEnd"/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Тема и содержание семинара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060609" w:rsidRPr="0073500C" w:rsidRDefault="00060609" w:rsidP="0073500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7350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Исполнители</w:t>
            </w:r>
          </w:p>
        </w:tc>
      </w:tr>
      <w:tr w:rsidR="009A182C" w:rsidRPr="00831806" w:rsidTr="00D50B66">
        <w:trPr>
          <w:trHeight w:val="313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943634" w:themeColor="accent2" w:themeShade="BF"/>
              <w:right w:val="single" w:sz="18" w:space="0" w:color="C0504D" w:themeColor="accent2"/>
            </w:tcBorders>
          </w:tcPr>
          <w:p w:rsidR="009A182C" w:rsidRPr="003A296A" w:rsidRDefault="00D50B66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9A182C" w:rsidRPr="00060609" w:rsidRDefault="009A182C" w:rsidP="00734336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06060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Актуальные вопросы преподавания физики в 2019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A70DF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-2020 учебном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году</w:t>
            </w:r>
          </w:p>
        </w:tc>
      </w:tr>
      <w:tr w:rsidR="009A182C" w:rsidRPr="00B910E5" w:rsidTr="00D50B66">
        <w:trPr>
          <w:trHeight w:val="70"/>
        </w:trPr>
        <w:tc>
          <w:tcPr>
            <w:tcW w:w="613" w:type="dxa"/>
            <w:vMerge w:val="restart"/>
            <w:tcBorders>
              <w:top w:val="single" w:sz="18" w:space="0" w:color="943634" w:themeColor="accent2" w:themeShade="BF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9A182C" w:rsidRPr="00AE4CD7" w:rsidRDefault="009A182C" w:rsidP="009F2E9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63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работы</w:t>
            </w:r>
            <w:r w:rsidRPr="00AE4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РМО учителей физики</w:t>
            </w:r>
            <w:r w:rsidR="009F2E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2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и</w:t>
            </w:r>
            <w:r w:rsidR="009F2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="009F2E98" w:rsidRPr="009F2E98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астрономии</w:t>
            </w:r>
            <w:r w:rsidR="009F2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AE4CD7">
              <w:rPr>
                <w:rFonts w:ascii="Times New Roman" w:hAnsi="Times New Roman"/>
                <w:sz w:val="24"/>
                <w:szCs w:val="24"/>
                <w:lang w:val="ru-RU"/>
              </w:rPr>
              <w:t>за 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D50B66" w:rsidRDefault="009A182C" w:rsidP="009F2E98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Август</w:t>
            </w:r>
          </w:p>
          <w:p w:rsidR="009A182C" w:rsidRPr="00D50B66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2019 года </w:t>
            </w:r>
          </w:p>
          <w:p w:rsidR="009A182C" w:rsidRPr="00D50B66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9A182C" w:rsidRPr="00D50B66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МБОУ «Лицей № 1»                     п. Добринка</w:t>
            </w:r>
          </w:p>
          <w:p w:rsidR="009A182C" w:rsidRPr="00D50B66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Default="009A182C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9A182C" w:rsidRPr="00DA63DD" w:rsidRDefault="009A182C" w:rsidP="009A182C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9A182C" w:rsidRPr="00083EC2" w:rsidRDefault="009A182C" w:rsidP="005212CB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 </w:t>
            </w:r>
          </w:p>
          <w:p w:rsidR="009A182C" w:rsidRPr="00083EC2" w:rsidRDefault="009A182C" w:rsidP="005212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методист</w:t>
            </w:r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9F2E9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</w:t>
            </w: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астерская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«Элементы робототехники на уроках физики» 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F6C78" w:rsidRDefault="009A182C" w:rsidP="00400F1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060609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</w:t>
            </w:r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Денисова Е.Г., </w:t>
            </w:r>
            <w:r w:rsid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МБОУ «Лицей № 1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»</w:t>
            </w:r>
          </w:p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п. Добринка</w:t>
            </w:r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9F2E98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«Разработка технологической карты по конкретной теме» 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5212CB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Гайсина Т.Д., </w:t>
            </w:r>
            <w:r w:rsid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 </w:t>
            </w: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МБОУ «Гимназия им. И.М. Макаренкова» </w:t>
            </w:r>
          </w:p>
          <w:p w:rsidR="009A182C" w:rsidRPr="00083EC2" w:rsidRDefault="009A182C" w:rsidP="00060609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 с. </w:t>
            </w:r>
            <w:proofErr w:type="spellStart"/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9A182C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734336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F2E98" w:rsidRDefault="009A182C" w:rsidP="009F2E9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 класс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«Интересная наука физика»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9A182C" w:rsidRDefault="009A182C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9A182C" w:rsidRPr="00083EC2" w:rsidRDefault="009A182C" w:rsidP="009A182C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74480B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Default="0074480B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9F2E98" w:rsidRDefault="0074480B" w:rsidP="009F2E9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Мониторинг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профессиональных потребностей учителей физики</w:t>
            </w:r>
            <w:r w:rsid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астрономии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Создание базы данных учителей</w:t>
            </w:r>
            <w:r w:rsid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данной категории.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4271D7" w:rsidRDefault="0074480B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083EC2" w:rsidRDefault="0074480B" w:rsidP="0074480B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74480B" w:rsidRPr="00172A7A" w:rsidTr="00D50B66">
        <w:trPr>
          <w:trHeight w:val="315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9A182C" w:rsidRDefault="00D50B66" w:rsidP="009A18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4480B" w:rsidRPr="00DF3E65" w:rsidRDefault="007E703C" w:rsidP="0074480B">
            <w:pPr>
              <w:ind w:left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hyperlink r:id="rId9" w:tgtFrame="_blank" w:history="1">
              <w:r w:rsidR="0074480B" w:rsidRPr="00DF3E65">
                <w:rPr>
                  <w:rStyle w:val="a7"/>
                  <w:rFonts w:ascii="Times New Roman" w:hAnsi="Times New Roman" w:cs="Times New Roman"/>
                  <w:b/>
                  <w:color w:val="FF0000"/>
                  <w:sz w:val="24"/>
                  <w:szCs w:val="24"/>
                  <w:u w:val="none"/>
                  <w:lang w:val="ru-RU"/>
                </w:rPr>
                <w:t xml:space="preserve">Проектно-исследовательская деятельность при изучении физики </w:t>
              </w:r>
            </w:hyperlink>
          </w:p>
        </w:tc>
      </w:tr>
      <w:tr w:rsidR="00734336" w:rsidRPr="00172A7A" w:rsidTr="00D50B66">
        <w:trPr>
          <w:trHeight w:val="688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9A182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9F2E98">
            <w:pPr>
              <w:ind w:left="0"/>
              <w:jc w:val="both"/>
              <w:rPr>
                <w:b/>
                <w:color w:val="FF0000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Открытый урок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учебно-исследовательской  деятельности с помощью фронтального эксперимента»</w:t>
            </w:r>
          </w:p>
        </w:tc>
        <w:tc>
          <w:tcPr>
            <w:tcW w:w="184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Декабрь 2019 года</w:t>
            </w: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  <w:p w:rsidR="00734336" w:rsidRPr="00D50B66" w:rsidRDefault="00734336" w:rsidP="00DF3E6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D50B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МБОУ «Лицей № 1»                     п. Добринка</w:t>
            </w:r>
          </w:p>
          <w:p w:rsidR="00734336" w:rsidRPr="004271D7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DF3E65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Денисова Е.Г.,</w:t>
            </w:r>
          </w:p>
          <w:p w:rsidR="00734336" w:rsidRPr="00083EC2" w:rsidRDefault="00734336" w:rsidP="00DF3E65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МБОУ «Лицей № 1»                     п. Добринка</w:t>
            </w:r>
          </w:p>
        </w:tc>
      </w:tr>
      <w:tr w:rsidR="00734336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9F2E9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Мастер – класс</w:t>
            </w:r>
            <w:r w:rsidRPr="009F2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 как средство формирования ключевых  компетенций  школьников»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7D0793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DF3E65">
            <w:pPr>
              <w:ind w:left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Т.Н., </w:t>
            </w:r>
          </w:p>
          <w:p w:rsidR="00734336" w:rsidRPr="00083EC2" w:rsidRDefault="00734336" w:rsidP="00DF3E65">
            <w:pPr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МБОУ СОШ № 2                    п. Добринка</w:t>
            </w:r>
          </w:p>
        </w:tc>
      </w:tr>
      <w:tr w:rsidR="00734336" w:rsidRPr="00172A7A" w:rsidTr="00D50B66">
        <w:trPr>
          <w:trHeight w:val="1096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9F2E9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Педагогическая мас</w:t>
            </w: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терская «</w:t>
            </w:r>
            <w:hyperlink r:id="rId10" w:tgtFrame="_blank" w:history="1">
              <w:r w:rsidRPr="009F2E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Современная информационно-образовательная среда линии УМК «Сферы» - ресурс профессионального развития учителя»  </w:t>
              </w:r>
            </w:hyperlink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DF3E6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DF3E6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Гайсина Т.Д., </w:t>
            </w:r>
          </w:p>
          <w:p w:rsidR="00734336" w:rsidRPr="00083EC2" w:rsidRDefault="00734336" w:rsidP="00DF3E65">
            <w:pPr>
              <w:ind w:left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</w:pPr>
            <w:r w:rsidRPr="00083EC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 w:bidi="ar-SA"/>
              </w:rPr>
              <w:t xml:space="preserve">МБОУ </w:t>
            </w:r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 xml:space="preserve">«Гимназия им. И.М. Макаренкова»           с. </w:t>
            </w:r>
            <w:proofErr w:type="spellStart"/>
            <w:r w:rsidRPr="00083EC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ru-RU" w:bidi="ar-SA"/>
              </w:rPr>
              <w:t>Ольговка</w:t>
            </w:r>
            <w:proofErr w:type="spellEnd"/>
          </w:p>
        </w:tc>
      </w:tr>
      <w:tr w:rsidR="00734336" w:rsidRPr="00172A7A" w:rsidTr="00D50B66">
        <w:trPr>
          <w:trHeight w:val="828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E703C" w:rsidP="009F2E98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1" w:tgtFrame="_blank" w:history="1">
              <w:r w:rsidR="00734336" w:rsidRPr="009F2E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Система оценки учебных достижений</w:t>
              </w:r>
              <w:r w:rsidR="00734336" w:rsidRPr="009F2E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734336" w:rsidRPr="009F2E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 физике: основные подходы, модели инструментария оценочных процедур</w:t>
              </w:r>
            </w:hyperlink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5212CB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DF3E65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734336" w:rsidRPr="00172A7A" w:rsidTr="00D50B66">
        <w:trPr>
          <w:trHeight w:val="61"/>
        </w:trPr>
        <w:tc>
          <w:tcPr>
            <w:tcW w:w="61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34336" w:rsidRPr="00DF3E65" w:rsidRDefault="00734336" w:rsidP="00400F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34336" w:rsidRPr="009F2E98" w:rsidRDefault="00734336" w:rsidP="009F2E98">
            <w:pPr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Анкетирование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 физики, оценка </w:t>
            </w:r>
            <w:r w:rsidRPr="009F2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МО и предложения по улучшению работы на следующий год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34336" w:rsidRPr="009A182C" w:rsidRDefault="00734336" w:rsidP="005212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734336" w:rsidRPr="00083EC2" w:rsidRDefault="00734336" w:rsidP="00125487">
            <w:pPr>
              <w:ind w:left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ru-RU" w:eastAsia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Н.М.,</w:t>
            </w:r>
            <w:r w:rsidRPr="00083E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методист</w:t>
            </w:r>
          </w:p>
        </w:tc>
      </w:tr>
      <w:tr w:rsidR="00A70DF2" w:rsidRPr="00A70DF2" w:rsidTr="00D50B66">
        <w:trPr>
          <w:trHeight w:val="315"/>
        </w:trPr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A70DF2" w:rsidRPr="009A182C" w:rsidRDefault="00A70DF2" w:rsidP="00D21D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A182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9735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A70DF2" w:rsidRPr="00A70DF2" w:rsidRDefault="00A70DF2" w:rsidP="00083EC2">
            <w:pPr>
              <w:ind w:left="0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Преодоление школьной </w:t>
            </w:r>
            <w:proofErr w:type="spellStart"/>
            <w:r w:rsidRPr="00A70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неуспешнос</w:t>
            </w:r>
            <w:r w:rsidR="00083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ти</w:t>
            </w:r>
            <w:proofErr w:type="spellEnd"/>
            <w:r w:rsidR="00083E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: э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ффективные приемы обучения</w:t>
            </w:r>
          </w:p>
        </w:tc>
      </w:tr>
      <w:tr w:rsidR="00D50B66" w:rsidRPr="00172A7A" w:rsidTr="00D50B66">
        <w:trPr>
          <w:trHeight w:val="688"/>
        </w:trPr>
        <w:tc>
          <w:tcPr>
            <w:tcW w:w="61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D21D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«Мотивация как средство повышения эффективности урока»</w:t>
            </w:r>
          </w:p>
        </w:tc>
        <w:tc>
          <w:tcPr>
            <w:tcW w:w="1843" w:type="dxa"/>
            <w:vMerge w:val="restart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4271D7" w:rsidRDefault="00D50B66" w:rsidP="00D21D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D50B66" w:rsidRDefault="00D50B66" w:rsidP="00D21DED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Бабкова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Т.В.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-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D50B66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«Дизайн урока: от целеполагания до образовательного результата»,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7D0793" w:rsidRDefault="00D50B66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083EC2" w:rsidRDefault="00D50B66" w:rsidP="00D21DED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Т.Н. -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2506BA" w:rsidRPr="00172A7A" w:rsidTr="00D50B66">
        <w:trPr>
          <w:trHeight w:val="515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2506BA" w:rsidRPr="00083EC2" w:rsidRDefault="002506BA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2506BA" w:rsidRPr="002506BA" w:rsidRDefault="002506BA" w:rsidP="002506BA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Мастер-класс </w:t>
            </w:r>
            <w:r w:rsidRPr="0025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«Занимательные опыты по оптике»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2506BA" w:rsidRPr="002506BA" w:rsidRDefault="002506BA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2506BA" w:rsidRPr="002506BA" w:rsidRDefault="002506BA" w:rsidP="002506BA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Н.М.-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  <w:proofErr w:type="spellEnd"/>
          </w:p>
        </w:tc>
      </w:tr>
      <w:tr w:rsidR="00D50B66" w:rsidRPr="00172A7A" w:rsidTr="00D50B66">
        <w:trPr>
          <w:trHeight w:val="1096"/>
        </w:trPr>
        <w:tc>
          <w:tcPr>
            <w:tcW w:w="61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pStyle w:val="aa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Внеурочная деятельность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расширения кругозора учащихся и привитие им интереса к изучаемым предметам.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уроках физики)</w:t>
            </w: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:rsidR="00D50B66" w:rsidRPr="00DF3E65" w:rsidRDefault="00D50B66" w:rsidP="00D21D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2" w:space="0" w:color="auto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Денисова Е.Г.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–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«Лицей № 1»</w:t>
            </w:r>
          </w:p>
        </w:tc>
      </w:tr>
      <w:tr w:rsidR="00D50B66" w:rsidRPr="00172A7A" w:rsidTr="00D50B66">
        <w:trPr>
          <w:trHeight w:val="828"/>
        </w:trPr>
        <w:tc>
          <w:tcPr>
            <w:tcW w:w="61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D21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41" w:type="dxa"/>
            <w:tcBorders>
              <w:top w:val="single" w:sz="2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«Круглый стол»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обмен методическими находками, индивидуальными разработками уроков и внеклассных мероприятий.</w:t>
            </w:r>
          </w:p>
          <w:p w:rsidR="00D50B66" w:rsidRPr="00A70DF2" w:rsidRDefault="00D50B66" w:rsidP="00D21D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50B66" w:rsidRPr="009A182C" w:rsidRDefault="00D50B66" w:rsidP="00D21D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D50B66" w:rsidRPr="00A70DF2" w:rsidRDefault="00D50B66" w:rsidP="00D21DED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Бородина Н.А.</w:t>
            </w: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–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п. </w:t>
            </w:r>
            <w:proofErr w:type="gram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Петровский</w:t>
            </w:r>
            <w:proofErr w:type="gram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D50B66" w:rsidRPr="00A70DF2" w:rsidRDefault="00D50B66" w:rsidP="00D21DED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Перепёлкина А.В. -</w:t>
            </w: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 с.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</w:p>
        </w:tc>
      </w:tr>
    </w:tbl>
    <w:p w:rsidR="009F2E98" w:rsidRDefault="009F2E98" w:rsidP="00A70D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70DF2" w:rsidRDefault="00A70DF2" w:rsidP="00A70D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ПРАКТИЧЕСКИЕ ЗАНЯТИЯ </w:t>
      </w:r>
    </w:p>
    <w:p w:rsidR="00A70DF2" w:rsidRPr="009F2E98" w:rsidRDefault="00A70DF2" w:rsidP="009F2E98">
      <w:pP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0B4F7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повышению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профессиональной компетентности </w:t>
      </w:r>
      <w:r w:rsidRPr="00D84CC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учителей физики</w:t>
      </w:r>
      <w:r w:rsidR="009F2E98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="009F2E98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и</w:t>
      </w:r>
      <w:r w:rsidR="009F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E98" w:rsidRPr="009F2E9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>астрономии</w:t>
      </w:r>
      <w:r w:rsidR="009F2E98" w:rsidRPr="009F2E9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 </w:t>
      </w:r>
      <w:r w:rsidR="009F2E9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</w:t>
      </w:r>
      <w:r w:rsidRPr="000B4F74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</w:rPr>
        <w:t>в ОУ с низким качеством обучения</w:t>
      </w:r>
    </w:p>
    <w:p w:rsidR="00A70DF2" w:rsidRPr="00A70DF2" w:rsidRDefault="00A70DF2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0D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Практикум  № </w:t>
      </w:r>
      <w:r w:rsidR="00D50B66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tbl>
      <w:tblPr>
        <w:tblStyle w:val="ab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560"/>
        <w:gridCol w:w="2693"/>
        <w:gridCol w:w="850"/>
        <w:gridCol w:w="1843"/>
      </w:tblGrid>
      <w:tr w:rsidR="00D50B66" w:rsidRPr="00A70DF2" w:rsidTr="002506BA">
        <w:tc>
          <w:tcPr>
            <w:tcW w:w="42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69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Ответствен</w:t>
            </w:r>
            <w:proofErr w:type="spellEnd"/>
            <w:r w:rsidR="00D50B66">
              <w:rPr>
                <w:rFonts w:ascii="Times New Roman" w:hAnsi="Times New Roman" w:cs="Times New Roman"/>
                <w:b/>
                <w:sz w:val="24"/>
                <w:lang w:val="ru-RU"/>
              </w:rPr>
              <w:t>-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</w:p>
        </w:tc>
      </w:tr>
      <w:tr w:rsidR="00A70DF2" w:rsidRPr="00A70DF2" w:rsidTr="00D50B66">
        <w:tc>
          <w:tcPr>
            <w:tcW w:w="1105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</w:t>
            </w:r>
            <w:proofErr w:type="spellStart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Индивидуальная</w:t>
            </w:r>
            <w:proofErr w:type="spellEnd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работа</w:t>
            </w:r>
            <w:proofErr w:type="spellEnd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с </w:t>
            </w:r>
            <w:proofErr w:type="spellStart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обучающимися</w:t>
            </w:r>
            <w:proofErr w:type="spellEnd"/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</w:t>
            </w:r>
          </w:p>
        </w:tc>
      </w:tr>
      <w:tr w:rsidR="00D50B66" w:rsidRPr="00A70DF2" w:rsidTr="002506BA">
        <w:trPr>
          <w:trHeight w:val="232"/>
        </w:trPr>
        <w:tc>
          <w:tcPr>
            <w:tcW w:w="42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9F2E98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A70DF2" w:rsidRPr="00A70DF2" w:rsidRDefault="009F2E98" w:rsidP="009F2E98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повторения на уроках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lang w:val="ru-RU"/>
              </w:rPr>
              <w:t>МБОУ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«Гимназия им. И.М. Макаренкова» </w:t>
            </w:r>
            <w:r w:rsidR="00D50B6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</w:t>
            </w:r>
            <w:r w:rsidRPr="00A70DF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с.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  <w:lang w:val="ru-RU"/>
              </w:rPr>
              <w:t>Ольговка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Нижняя </w:t>
            </w:r>
            <w:proofErr w:type="spellStart"/>
            <w:r w:rsidRPr="00A70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A70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с. Пушкино;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с. Дубовое;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A70DF2">
              <w:rPr>
                <w:rFonts w:ascii="Times New Roman" w:hAnsi="Times New Roman" w:cs="Times New Roman"/>
                <w:sz w:val="22"/>
                <w:szCs w:val="22"/>
              </w:rPr>
              <w:t xml:space="preserve">МБОУ СШ </w:t>
            </w:r>
            <w:proofErr w:type="spellStart"/>
            <w:r w:rsidRPr="00A70DF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Pr="00A70DF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0DF2">
              <w:rPr>
                <w:rFonts w:ascii="Times New Roman" w:hAnsi="Times New Roman" w:cs="Times New Roman"/>
                <w:sz w:val="22"/>
                <w:szCs w:val="22"/>
              </w:rPr>
              <w:t>Хворостянка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29.10.</w:t>
            </w:r>
          </w:p>
          <w:p w:rsidR="00A70DF2" w:rsidRPr="00083EC2" w:rsidRDefault="00083EC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</w:t>
            </w:r>
            <w:proofErr w:type="spellStart"/>
            <w:r w:rsidRPr="00A70DF2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D50B66" w:rsidRPr="00A70DF2" w:rsidTr="002506BA">
        <w:trPr>
          <w:trHeight w:val="232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A70DF2" w:rsidRPr="00A70DF2" w:rsidRDefault="009F2E98" w:rsidP="00A70D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E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Обмен опытом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A70DF2"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 организации инклюзивного образования детей с ОВЗ в общеобразовательном учреждении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2506BA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Какоткина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- </w:t>
            </w: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СОШ № 2 </w:t>
            </w:r>
            <w:r w:rsidRPr="002506B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п. Добринка</w:t>
            </w:r>
          </w:p>
        </w:tc>
      </w:tr>
      <w:tr w:rsidR="00D50B66" w:rsidRPr="00A70DF2" w:rsidTr="002506BA">
        <w:trPr>
          <w:trHeight w:val="98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</w:t>
            </w:r>
            <w:r w:rsidRPr="00A70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Формы работы со слабоуспевающими учащимися по ликвидации пробелов в знаниях»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Гайсина Т.Д. -  – </w:t>
            </w: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«Гимназия с. </w:t>
            </w:r>
            <w:proofErr w:type="spellStart"/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Ольговка</w:t>
            </w:r>
            <w:proofErr w:type="spellEnd"/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D50B66" w:rsidRPr="00A70DF2" w:rsidTr="002506BA">
        <w:trPr>
          <w:trHeight w:val="98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a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</w:t>
            </w:r>
            <w:r w:rsidR="002506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ва-</w:t>
            </w:r>
            <w:r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A70D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исследовательских навыков у учащихся на уроках физики»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Гайсина Т.Д. -  – </w:t>
            </w: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«Гимназия с. </w:t>
            </w:r>
            <w:proofErr w:type="spellStart"/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Ольговка</w:t>
            </w:r>
            <w:proofErr w:type="spellEnd"/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</w:tr>
      <w:tr w:rsidR="00D50B66" w:rsidRPr="00A70DF2" w:rsidTr="002506BA">
        <w:tc>
          <w:tcPr>
            <w:tcW w:w="42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6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2A4A64" w:rsidP="00A70DF2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 «</w:t>
            </w:r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четание групповых и индивидуаль</w:t>
            </w:r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форм работы обучающихся на уроках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Красавина Г.А.  - </w:t>
            </w: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СОШ 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70DF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с. Дубовое</w:t>
            </w:r>
          </w:p>
        </w:tc>
      </w:tr>
    </w:tbl>
    <w:p w:rsidR="00A70DF2" w:rsidRPr="00A70DF2" w:rsidRDefault="00A70DF2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BA" w:rsidRDefault="002506BA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3EC2" w:rsidRDefault="00083EC2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3EC2" w:rsidRDefault="00083EC2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0DF2" w:rsidRPr="00A70DF2" w:rsidRDefault="00A70DF2" w:rsidP="00A70DF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0D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Практикум  № </w:t>
      </w:r>
      <w:r w:rsidR="002506B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tbl>
      <w:tblPr>
        <w:tblStyle w:val="ab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560"/>
        <w:gridCol w:w="2693"/>
        <w:gridCol w:w="850"/>
        <w:gridCol w:w="1843"/>
      </w:tblGrid>
      <w:tr w:rsidR="00A70DF2" w:rsidRPr="00A70DF2" w:rsidTr="002506BA">
        <w:tc>
          <w:tcPr>
            <w:tcW w:w="42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69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Ответствен</w:t>
            </w:r>
            <w:proofErr w:type="spellEnd"/>
            <w:r w:rsidR="002506BA">
              <w:rPr>
                <w:rFonts w:ascii="Times New Roman" w:hAnsi="Times New Roman" w:cs="Times New Roman"/>
                <w:b/>
                <w:sz w:val="24"/>
                <w:lang w:val="ru-RU"/>
              </w:rPr>
              <w:t>-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</w:p>
        </w:tc>
      </w:tr>
      <w:tr w:rsidR="00A70DF2" w:rsidRPr="00A70DF2" w:rsidTr="002506BA">
        <w:tc>
          <w:tcPr>
            <w:tcW w:w="1105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«</w:t>
            </w:r>
            <w:r w:rsidRPr="00A70D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Современные подходы к организации учебного процесса в работе с одаренными и слабо мотивированными детьми</w:t>
            </w:r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»</w:t>
            </w:r>
          </w:p>
        </w:tc>
      </w:tr>
      <w:tr w:rsidR="00A70DF2" w:rsidRPr="00A70DF2" w:rsidTr="002506BA">
        <w:trPr>
          <w:trHeight w:val="232"/>
        </w:trPr>
        <w:tc>
          <w:tcPr>
            <w:tcW w:w="42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A70DF2" w:rsidRPr="00A70DF2" w:rsidRDefault="002A4A64" w:rsidP="00A70DF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интереса </w:t>
            </w:r>
            <w:proofErr w:type="gramStart"/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физике через систему внеклассной работы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70DF2" w:rsidRPr="00A70D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МБОУ «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Лицей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№ 1»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Добринка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СОШ с. Верхняя 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Талицкий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Чамлык;</w:t>
            </w: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</w:rPr>
              <w:t xml:space="preserve">МБОУ СШ п.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Петровский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25.01. 20</w:t>
            </w:r>
            <w:r w:rsidR="00083EC2"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</w:t>
            </w: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A70DF2" w:rsidRPr="00A70DF2" w:rsidTr="002506BA">
        <w:trPr>
          <w:trHeight w:val="232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  <w:tcBorders>
              <w:left w:val="single" w:sz="18" w:space="0" w:color="943634" w:themeColor="accent2" w:themeShade="BF"/>
              <w:bottom w:val="single" w:sz="4" w:space="0" w:color="auto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Открытый урок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«Учебно-исследовательская деятельность на уроке физики»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Денисова Е.Г. – 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«Лицей № 1»</w:t>
            </w:r>
          </w:p>
        </w:tc>
      </w:tr>
      <w:tr w:rsidR="00A70DF2" w:rsidRPr="00A70DF2" w:rsidTr="002506BA">
        <w:trPr>
          <w:trHeight w:val="98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2506BA" w:rsidRDefault="00A70DF2" w:rsidP="002506BA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Мастер-класс</w:t>
            </w:r>
            <w:r w:rsidRPr="00A70D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 «Формы работы со слабоуспевающими учащимися по ликвидации пробелов в знаниях».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- 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A70DF2" w:rsidRPr="00A70DF2" w:rsidTr="002506BA">
        <w:trPr>
          <w:trHeight w:val="98"/>
        </w:trPr>
        <w:tc>
          <w:tcPr>
            <w:tcW w:w="42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Практикум 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«Решение задач по теме «Электромагнитная индукция. </w:t>
            </w:r>
            <w:proofErr w:type="spellStart"/>
            <w:r w:rsidRPr="00A70DF2">
              <w:rPr>
                <w:rFonts w:ascii="Times New Roman" w:hAnsi="Times New Roman" w:cs="Times New Roman"/>
                <w:sz w:val="24"/>
                <w:szCs w:val="24"/>
              </w:rPr>
              <w:t>Самоиндукция</w:t>
            </w:r>
            <w:proofErr w:type="spellEnd"/>
            <w:r w:rsidRPr="00A70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</w:t>
            </w: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</w:p>
        </w:tc>
      </w:tr>
      <w:tr w:rsidR="00A70DF2" w:rsidRPr="00A70DF2" w:rsidTr="002506BA">
        <w:tc>
          <w:tcPr>
            <w:tcW w:w="42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686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Ярмарка педагогических идей «Моя методическая находка»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A70DF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Лебедева В.Н. – 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Талицкий</w:t>
            </w:r>
            <w:proofErr w:type="spellEnd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Чамлык;</w:t>
            </w:r>
          </w:p>
          <w:p w:rsidR="00A70DF2" w:rsidRPr="00083EC2" w:rsidRDefault="00A70DF2" w:rsidP="00A70DF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Чернышова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М.С. -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МБОУ СОШ  с. Верхняя </w:t>
            </w: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Матрёнка</w:t>
            </w:r>
            <w:proofErr w:type="spellEnd"/>
            <w:proofErr w:type="gram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;</w:t>
            </w:r>
            <w:proofErr w:type="gramEnd"/>
          </w:p>
        </w:tc>
      </w:tr>
    </w:tbl>
    <w:p w:rsidR="00A70DF2" w:rsidRPr="00A70DF2" w:rsidRDefault="00A70DF2" w:rsidP="002506BA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DF2" w:rsidRPr="00083EC2" w:rsidRDefault="00083EC2" w:rsidP="00083EC2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0D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Практикум  №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</w:p>
    <w:tbl>
      <w:tblPr>
        <w:tblStyle w:val="ab"/>
        <w:tblpPr w:leftFromText="180" w:rightFromText="180" w:vertAnchor="text" w:horzAnchor="page" w:tblpX="535" w:tblpY="236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560"/>
        <w:gridCol w:w="2693"/>
        <w:gridCol w:w="850"/>
        <w:gridCol w:w="1843"/>
      </w:tblGrid>
      <w:tr w:rsidR="00083EC2" w:rsidRPr="00A70DF2" w:rsidTr="00083EC2">
        <w:tc>
          <w:tcPr>
            <w:tcW w:w="39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Базовое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ОУ</w:t>
            </w:r>
          </w:p>
        </w:tc>
        <w:tc>
          <w:tcPr>
            <w:tcW w:w="269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ОУ -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  <w:proofErr w:type="spellEnd"/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практикума</w:t>
            </w:r>
            <w:proofErr w:type="spellEnd"/>
          </w:p>
        </w:tc>
        <w:tc>
          <w:tcPr>
            <w:tcW w:w="85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Ответствен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spellEnd"/>
          </w:p>
        </w:tc>
      </w:tr>
      <w:tr w:rsidR="00083EC2" w:rsidRPr="00A70DF2" w:rsidTr="00083EC2">
        <w:tc>
          <w:tcPr>
            <w:tcW w:w="11023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A70DF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>«Развитие критического мышления на уроках физики»</w:t>
            </w:r>
          </w:p>
        </w:tc>
      </w:tr>
      <w:tr w:rsidR="00083EC2" w:rsidRPr="00A70DF2" w:rsidTr="00AD3B59">
        <w:trPr>
          <w:trHeight w:val="840"/>
        </w:trPr>
        <w:tc>
          <w:tcPr>
            <w:tcW w:w="392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2A4A64" w:rsidP="00083EC2">
            <w:pPr>
              <w:pStyle w:val="aa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Методика объяснения</w:t>
            </w:r>
            <w:r w:rsidR="00083EC2"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 «Работа трансформатора». Решение задач  по теме «Переменный электрический ток. </w:t>
            </w:r>
            <w:proofErr w:type="spellStart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spellEnd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spellEnd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>ёмкостное</w:t>
            </w:r>
            <w:proofErr w:type="spellEnd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proofErr w:type="spellEnd"/>
            <w:r w:rsidR="00083EC2" w:rsidRPr="00A70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МБОУ СОШ № 2 </w:t>
            </w:r>
          </w:p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A70DF2">
              <w:rPr>
                <w:rFonts w:ascii="Times New Roman" w:hAnsi="Times New Roman" w:cs="Times New Roman"/>
                <w:b/>
                <w:sz w:val="24"/>
              </w:rPr>
              <w:t>Добринка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СОШ с. Верхняя 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Мазейка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Талицкий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Чамлык;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п. Петровский;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СШ с. Нижняя 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Матрёнка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СШ с. Пушкино;</w:t>
            </w:r>
          </w:p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МБОУ СОШ с. Дубовое;</w:t>
            </w:r>
          </w:p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083EC2">
              <w:rPr>
                <w:rFonts w:ascii="Times New Roman" w:hAnsi="Times New Roman" w:cs="Times New Roman"/>
                <w:sz w:val="22"/>
                <w:szCs w:val="22"/>
              </w:rPr>
              <w:t xml:space="preserve">МБОУ СШ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70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3EC2">
              <w:rPr>
                <w:rFonts w:ascii="Times New Roman" w:hAnsi="Times New Roman" w:cs="Times New Roman"/>
                <w:sz w:val="22"/>
                <w:szCs w:val="22"/>
              </w:rPr>
              <w:t>Хворостянка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>26.05. 20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2A4A64" w:rsidRDefault="002A4A64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Гайсина Т.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</w:t>
            </w:r>
            <w:r w:rsidR="00083EC2" w:rsidRPr="002A4A6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-</w:t>
            </w:r>
            <w:proofErr w:type="gramEnd"/>
            <w:r w:rsidR="00083EC2" w:rsidRPr="002A4A6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="00083EC2" w:rsidRPr="002A4A64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методист</w:t>
            </w:r>
          </w:p>
        </w:tc>
      </w:tr>
      <w:tr w:rsidR="00083EC2" w:rsidRPr="00A70DF2" w:rsidTr="00215661">
        <w:trPr>
          <w:trHeight w:val="667"/>
        </w:trPr>
        <w:tc>
          <w:tcPr>
            <w:tcW w:w="392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2A4A64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A4A6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2. </w:t>
            </w:r>
          </w:p>
        </w:tc>
        <w:tc>
          <w:tcPr>
            <w:tcW w:w="3685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a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«Термодинамика» и «Графическая интерпретация газовых законов»</w:t>
            </w:r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Какоткина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Т.Н. - </w:t>
            </w:r>
            <w:r w:rsidRPr="00083EC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МБОУ СОШ № 2 п. Добринка</w:t>
            </w:r>
          </w:p>
        </w:tc>
      </w:tr>
      <w:tr w:rsidR="00083EC2" w:rsidRPr="00A70DF2" w:rsidTr="00215661">
        <w:trPr>
          <w:trHeight w:val="884"/>
        </w:trPr>
        <w:tc>
          <w:tcPr>
            <w:tcW w:w="392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68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2A4A64">
            <w:pPr>
              <w:pStyle w:val="aa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D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 w:rsidRPr="00A7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«Развитие критического мышления на уроках физики»</w:t>
            </w:r>
            <w:r w:rsidRPr="00A70DF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="002A4A6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083EC2" w:rsidRPr="00A70DF2" w:rsidRDefault="00083EC2" w:rsidP="00083EC2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A70DF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843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EC2" w:rsidRPr="00083EC2" w:rsidRDefault="00083EC2" w:rsidP="00083EC2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>Коткова</w:t>
            </w:r>
            <w:proofErr w:type="spellEnd"/>
            <w:r w:rsidRPr="00083E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Н.М.- </w:t>
            </w:r>
            <w:proofErr w:type="spellStart"/>
            <w:r w:rsidRPr="00083EC2">
              <w:rPr>
                <w:rFonts w:ascii="Times New Roman" w:hAnsi="Times New Roman" w:cs="Times New Roman"/>
                <w:i/>
                <w:sz w:val="22"/>
                <w:szCs w:val="22"/>
              </w:rPr>
              <w:t>методист</w:t>
            </w:r>
            <w:proofErr w:type="spellEnd"/>
          </w:p>
        </w:tc>
      </w:tr>
    </w:tbl>
    <w:p w:rsidR="00A70DF2" w:rsidRPr="00A70DF2" w:rsidRDefault="00A70DF2" w:rsidP="00A7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DF2" w:rsidRPr="00A70D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3C" w:rsidRDefault="007E703C" w:rsidP="009C0BBD">
      <w:pPr>
        <w:spacing w:after="0" w:line="240" w:lineRule="auto"/>
      </w:pPr>
      <w:r>
        <w:separator/>
      </w:r>
    </w:p>
  </w:endnote>
  <w:endnote w:type="continuationSeparator" w:id="0">
    <w:p w:rsidR="007E703C" w:rsidRDefault="007E703C" w:rsidP="009C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81507"/>
      <w:docPartObj>
        <w:docPartGallery w:val="Page Numbers (Bottom of Page)"/>
        <w:docPartUnique/>
      </w:docPartObj>
    </w:sdtPr>
    <w:sdtEndPr/>
    <w:sdtContent>
      <w:p w:rsidR="0073500C" w:rsidRDefault="0073500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64">
          <w:rPr>
            <w:noProof/>
          </w:rPr>
          <w:t>4</w:t>
        </w:r>
        <w:r>
          <w:fldChar w:fldCharType="end"/>
        </w:r>
      </w:p>
    </w:sdtContent>
  </w:sdt>
  <w:p w:rsidR="0073500C" w:rsidRDefault="007350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3C" w:rsidRDefault="007E703C" w:rsidP="009C0BBD">
      <w:pPr>
        <w:spacing w:after="0" w:line="240" w:lineRule="auto"/>
      </w:pPr>
      <w:r>
        <w:separator/>
      </w:r>
    </w:p>
  </w:footnote>
  <w:footnote w:type="continuationSeparator" w:id="0">
    <w:p w:rsidR="007E703C" w:rsidRDefault="007E703C" w:rsidP="009C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034C3776"/>
    <w:multiLevelType w:val="hybridMultilevel"/>
    <w:tmpl w:val="B354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ADD"/>
    <w:multiLevelType w:val="multilevel"/>
    <w:tmpl w:val="F7C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11FA4"/>
    <w:multiLevelType w:val="multilevel"/>
    <w:tmpl w:val="2FC2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76543"/>
    <w:multiLevelType w:val="multilevel"/>
    <w:tmpl w:val="2214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263"/>
    <w:multiLevelType w:val="hybridMultilevel"/>
    <w:tmpl w:val="8FA4221C"/>
    <w:lvl w:ilvl="0" w:tplc="E1AAE4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233A39"/>
    <w:multiLevelType w:val="hybridMultilevel"/>
    <w:tmpl w:val="05F04290"/>
    <w:lvl w:ilvl="0" w:tplc="1954E9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71471B"/>
    <w:multiLevelType w:val="hybridMultilevel"/>
    <w:tmpl w:val="DA36E3C4"/>
    <w:lvl w:ilvl="0" w:tplc="7854B80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12CE0"/>
    <w:multiLevelType w:val="hybridMultilevel"/>
    <w:tmpl w:val="20DC1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049"/>
    <w:multiLevelType w:val="multilevel"/>
    <w:tmpl w:val="E1C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47AE"/>
    <w:multiLevelType w:val="hybridMultilevel"/>
    <w:tmpl w:val="F576586A"/>
    <w:lvl w:ilvl="0" w:tplc="434A03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84125"/>
    <w:multiLevelType w:val="hybridMultilevel"/>
    <w:tmpl w:val="7A06CF0A"/>
    <w:lvl w:ilvl="0" w:tplc="3F9A5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1953"/>
    <w:multiLevelType w:val="multilevel"/>
    <w:tmpl w:val="53CE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976A1"/>
    <w:multiLevelType w:val="hybridMultilevel"/>
    <w:tmpl w:val="6FC0AC46"/>
    <w:lvl w:ilvl="0" w:tplc="7E8C1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72FAA"/>
    <w:multiLevelType w:val="multilevel"/>
    <w:tmpl w:val="9D5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7823B6"/>
    <w:multiLevelType w:val="multilevel"/>
    <w:tmpl w:val="605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30632"/>
    <w:multiLevelType w:val="multilevel"/>
    <w:tmpl w:val="A42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147C4"/>
    <w:multiLevelType w:val="hybridMultilevel"/>
    <w:tmpl w:val="D374B85E"/>
    <w:lvl w:ilvl="0" w:tplc="434A034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C8A7615"/>
    <w:multiLevelType w:val="hybridMultilevel"/>
    <w:tmpl w:val="A9F80EDC"/>
    <w:lvl w:ilvl="0" w:tplc="6A38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C9C0E80"/>
    <w:multiLevelType w:val="multilevel"/>
    <w:tmpl w:val="DE0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13F6F"/>
    <w:multiLevelType w:val="hybridMultilevel"/>
    <w:tmpl w:val="B3EE5328"/>
    <w:lvl w:ilvl="0" w:tplc="827E9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BEA7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F16FD"/>
    <w:multiLevelType w:val="hybridMultilevel"/>
    <w:tmpl w:val="1B667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E216B"/>
    <w:multiLevelType w:val="multilevel"/>
    <w:tmpl w:val="93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1"/>
  </w:num>
  <w:num w:numId="5">
    <w:abstractNumId w:val="29"/>
  </w:num>
  <w:num w:numId="6">
    <w:abstractNumId w:val="24"/>
  </w:num>
  <w:num w:numId="7">
    <w:abstractNumId w:val="16"/>
  </w:num>
  <w:num w:numId="8">
    <w:abstractNumId w:val="3"/>
  </w:num>
  <w:num w:numId="9">
    <w:abstractNumId w:val="32"/>
  </w:num>
  <w:num w:numId="10">
    <w:abstractNumId w:val="17"/>
  </w:num>
  <w:num w:numId="11">
    <w:abstractNumId w:val="10"/>
  </w:num>
  <w:num w:numId="12">
    <w:abstractNumId w:val="19"/>
  </w:num>
  <w:num w:numId="13">
    <w:abstractNumId w:val="33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8"/>
  </w:num>
  <w:num w:numId="19">
    <w:abstractNumId w:val="0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0"/>
  </w:num>
  <w:num w:numId="23">
    <w:abstractNumId w:val="11"/>
  </w:num>
  <w:num w:numId="24">
    <w:abstractNumId w:val="27"/>
  </w:num>
  <w:num w:numId="25">
    <w:abstractNumId w:val="7"/>
  </w:num>
  <w:num w:numId="26">
    <w:abstractNumId w:val="14"/>
  </w:num>
  <w:num w:numId="27">
    <w:abstractNumId w:val="31"/>
  </w:num>
  <w:num w:numId="28">
    <w:abstractNumId w:val="5"/>
  </w:num>
  <w:num w:numId="29">
    <w:abstractNumId w:val="9"/>
  </w:num>
  <w:num w:numId="30">
    <w:abstractNumId w:val="18"/>
  </w:num>
  <w:num w:numId="31">
    <w:abstractNumId w:val="23"/>
  </w:num>
  <w:num w:numId="32">
    <w:abstractNumId w:val="25"/>
  </w:num>
  <w:num w:numId="33">
    <w:abstractNumId w:val="15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4"/>
    <w:rsid w:val="00043AFF"/>
    <w:rsid w:val="00060609"/>
    <w:rsid w:val="00072B71"/>
    <w:rsid w:val="00083EC2"/>
    <w:rsid w:val="001236C8"/>
    <w:rsid w:val="001A4E46"/>
    <w:rsid w:val="002506BA"/>
    <w:rsid w:val="002A4A64"/>
    <w:rsid w:val="002B758C"/>
    <w:rsid w:val="003666F2"/>
    <w:rsid w:val="003905DA"/>
    <w:rsid w:val="003F28BA"/>
    <w:rsid w:val="00400F16"/>
    <w:rsid w:val="004271D7"/>
    <w:rsid w:val="004B2D85"/>
    <w:rsid w:val="004B672C"/>
    <w:rsid w:val="005212CB"/>
    <w:rsid w:val="0063278F"/>
    <w:rsid w:val="006819E6"/>
    <w:rsid w:val="00700A3C"/>
    <w:rsid w:val="00723644"/>
    <w:rsid w:val="00734336"/>
    <w:rsid w:val="0073500C"/>
    <w:rsid w:val="0074480B"/>
    <w:rsid w:val="00753661"/>
    <w:rsid w:val="007D0793"/>
    <w:rsid w:val="007E703C"/>
    <w:rsid w:val="00866572"/>
    <w:rsid w:val="00872110"/>
    <w:rsid w:val="0096336B"/>
    <w:rsid w:val="009A182C"/>
    <w:rsid w:val="009C0BBD"/>
    <w:rsid w:val="009F2E98"/>
    <w:rsid w:val="00A70DF2"/>
    <w:rsid w:val="00AE4CD7"/>
    <w:rsid w:val="00B05EB4"/>
    <w:rsid w:val="00C20227"/>
    <w:rsid w:val="00C71FAF"/>
    <w:rsid w:val="00D50B66"/>
    <w:rsid w:val="00DA63DD"/>
    <w:rsid w:val="00DF3E65"/>
    <w:rsid w:val="00E314F4"/>
    <w:rsid w:val="00E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B2D8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4B2D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B2D85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7236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3644"/>
    <w:rPr>
      <w:b/>
      <w:bCs/>
    </w:rPr>
  </w:style>
  <w:style w:type="character" w:styleId="a6">
    <w:name w:val="Emphasis"/>
    <w:basedOn w:val="a0"/>
    <w:uiPriority w:val="20"/>
    <w:qFormat/>
    <w:rsid w:val="00723644"/>
    <w:rPr>
      <w:i/>
      <w:iCs/>
    </w:rPr>
  </w:style>
  <w:style w:type="character" w:styleId="a7">
    <w:name w:val="Hyperlink"/>
    <w:basedOn w:val="a0"/>
    <w:uiPriority w:val="99"/>
    <w:semiHidden/>
    <w:unhideWhenUsed/>
    <w:rsid w:val="007236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44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43AFF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character" w:customStyle="1" w:styleId="badge">
    <w:name w:val="badge"/>
    <w:basedOn w:val="a0"/>
    <w:rsid w:val="00043AFF"/>
  </w:style>
  <w:style w:type="character" w:customStyle="1" w:styleId="old">
    <w:name w:val="old"/>
    <w:basedOn w:val="a0"/>
    <w:rsid w:val="003905DA"/>
  </w:style>
  <w:style w:type="character" w:customStyle="1" w:styleId="new">
    <w:name w:val="new"/>
    <w:basedOn w:val="a0"/>
    <w:rsid w:val="003905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0">
    <w:name w:val="c10"/>
    <w:basedOn w:val="a"/>
    <w:rsid w:val="00C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FAF"/>
  </w:style>
  <w:style w:type="character" w:customStyle="1" w:styleId="40">
    <w:name w:val="Заголовок 4 Знак"/>
    <w:basedOn w:val="a0"/>
    <w:link w:val="4"/>
    <w:uiPriority w:val="9"/>
    <w:semiHidden/>
    <w:rsid w:val="00866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700A3C"/>
    <w:pPr>
      <w:ind w:left="720"/>
      <w:contextualSpacing/>
    </w:pPr>
  </w:style>
  <w:style w:type="table" w:styleId="ab">
    <w:name w:val="Table Grid"/>
    <w:basedOn w:val="a1"/>
    <w:uiPriority w:val="59"/>
    <w:rsid w:val="00400F1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00F16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0F1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BBD"/>
  </w:style>
  <w:style w:type="paragraph" w:styleId="ae">
    <w:name w:val="footer"/>
    <w:basedOn w:val="a"/>
    <w:link w:val="af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BBD"/>
  </w:style>
  <w:style w:type="paragraph" w:styleId="af0">
    <w:name w:val="Body Text"/>
    <w:basedOn w:val="a"/>
    <w:link w:val="af1"/>
    <w:uiPriority w:val="99"/>
    <w:unhideWhenUsed/>
    <w:rsid w:val="00A70D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7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2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4B2D85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4B2D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B2D85"/>
    <w:pPr>
      <w:ind w:left="720"/>
      <w:contextualSpacing/>
    </w:pPr>
    <w:rPr>
      <w:rFonts w:ascii="Georgia" w:eastAsia="Times New Roman" w:hAnsi="Georgia" w:cs="Times New Roman"/>
    </w:rPr>
  </w:style>
  <w:style w:type="paragraph" w:styleId="a4">
    <w:name w:val="No Spacing"/>
    <w:uiPriority w:val="1"/>
    <w:qFormat/>
    <w:rsid w:val="007236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3644"/>
    <w:rPr>
      <w:b/>
      <w:bCs/>
    </w:rPr>
  </w:style>
  <w:style w:type="character" w:styleId="a6">
    <w:name w:val="Emphasis"/>
    <w:basedOn w:val="a0"/>
    <w:uiPriority w:val="20"/>
    <w:qFormat/>
    <w:rsid w:val="00723644"/>
    <w:rPr>
      <w:i/>
      <w:iCs/>
    </w:rPr>
  </w:style>
  <w:style w:type="character" w:styleId="a7">
    <w:name w:val="Hyperlink"/>
    <w:basedOn w:val="a0"/>
    <w:uiPriority w:val="99"/>
    <w:semiHidden/>
    <w:unhideWhenUsed/>
    <w:rsid w:val="007236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644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043AFF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character" w:customStyle="1" w:styleId="badge">
    <w:name w:val="badge"/>
    <w:basedOn w:val="a0"/>
    <w:rsid w:val="00043AFF"/>
  </w:style>
  <w:style w:type="character" w:customStyle="1" w:styleId="old">
    <w:name w:val="old"/>
    <w:basedOn w:val="a0"/>
    <w:rsid w:val="003905DA"/>
  </w:style>
  <w:style w:type="character" w:customStyle="1" w:styleId="new">
    <w:name w:val="new"/>
    <w:basedOn w:val="a0"/>
    <w:rsid w:val="003905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5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0">
    <w:name w:val="c10"/>
    <w:basedOn w:val="a"/>
    <w:rsid w:val="00C7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FAF"/>
  </w:style>
  <w:style w:type="character" w:customStyle="1" w:styleId="40">
    <w:name w:val="Заголовок 4 Знак"/>
    <w:basedOn w:val="a0"/>
    <w:link w:val="4"/>
    <w:uiPriority w:val="9"/>
    <w:semiHidden/>
    <w:rsid w:val="00866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700A3C"/>
    <w:pPr>
      <w:ind w:left="720"/>
      <w:contextualSpacing/>
    </w:pPr>
  </w:style>
  <w:style w:type="table" w:styleId="ab">
    <w:name w:val="Table Grid"/>
    <w:basedOn w:val="a1"/>
    <w:uiPriority w:val="59"/>
    <w:rsid w:val="00400F16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400F16"/>
    <w:pPr>
      <w:spacing w:after="0" w:line="36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00F1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0BBD"/>
  </w:style>
  <w:style w:type="paragraph" w:styleId="ae">
    <w:name w:val="footer"/>
    <w:basedOn w:val="a"/>
    <w:link w:val="af"/>
    <w:uiPriority w:val="99"/>
    <w:unhideWhenUsed/>
    <w:rsid w:val="009C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0BBD"/>
  </w:style>
  <w:style w:type="paragraph" w:styleId="af0">
    <w:name w:val="Body Text"/>
    <w:basedOn w:val="a"/>
    <w:link w:val="af1"/>
    <w:uiPriority w:val="99"/>
    <w:unhideWhenUsed/>
    <w:rsid w:val="00A70D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7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spb.com/public/files/physics/demidova_ocenivanie.ppt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spb.com/public/files/physics/ios_linii_umk_sfery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spb.com/public/files/physics/pr.-issl._deyat._na_osnove_mks_gendenshteyn.ppt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BE9D-306A-4B4A-A660-32D885FB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18</cp:revision>
  <dcterms:created xsi:type="dcterms:W3CDTF">2018-12-14T17:34:00Z</dcterms:created>
  <dcterms:modified xsi:type="dcterms:W3CDTF">2019-08-28T17:47:00Z</dcterms:modified>
</cp:coreProperties>
</file>