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15 февраля по 19 февраля 2021 года дирекция Всероссийского форума "Педагоги России: инновации в образовании" проводит для педагогов дошкольного и общего образования бесплатный онлайн GOOGLE-МАРАФОН.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114550" cy="1330619"/>
            <wp:effectExtent b="0" l="0" r="0" t="0"/>
            <wp:wrapSquare wrapText="bothSides" distB="114300" distT="114300" distL="114300" distR="11430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30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И СОДЕРЖАНИЕ МАРАФОНА: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(выполнение заданий марафона доступно до 24 февраля включительно)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995"/>
        <w:tblGridChange w:id="0">
          <w:tblGrid>
            <w:gridCol w:w="4845"/>
            <w:gridCol w:w="4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февраля: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66775" cy="1201470"/>
                  <wp:effectExtent b="0" l="0" r="0" t="0"/>
                  <wp:wrapSquare wrapText="bothSides" distB="114300" distT="114300" distL="114300" distR="114300"/>
                  <wp:docPr id="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01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6d9eeb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6d9eeb" w:val="clear"/>
                <w:rtl w:val="0"/>
              </w:rPr>
              <w:t xml:space="preserve">GOOGLE DOCS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структуры документа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закладок и ссылок на закладки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по тексту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Совместный доступ и совместная работа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Режимы «Комментировать» и «Советовать»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 изображениями в Docs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«Горячие» клавиши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Сервис показа синонимов и антонимов  в  Docs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Сервис сокращения ссылок на Google Docs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Превращаем Google Docs в хранилище файлов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Работаем с Google Docs без Интернета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24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643188" cy="1866038"/>
                  <wp:effectExtent b="0" l="0" r="0" t="0"/>
                  <wp:docPr id="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88" cy="1866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16 февраля: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9900f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9900ff" w:val="clear"/>
                <w:rtl w:val="0"/>
              </w:rPr>
              <w:t xml:space="preserve">GOOGLE FORMS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64233" cy="1195388"/>
                  <wp:effectExtent b="0" l="0" r="0" t="0"/>
                  <wp:wrapSquare wrapText="bothSides" distB="114300" distT="114300" distL="114300" distR="114300"/>
                  <wp:docPr id="1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3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внешнего вида формы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опроса, теста, формы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Вставка в формы картинок и презентаций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Настройка вариантов опроса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Настройка автоматической проверки и начисления баллов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Конструктор форм: открывающийся список, шкала, сетка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Ограничение времени заполнения формы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предзаполненного шаблона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Предоставление доступа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ответов по сводке, вопросу или отдельному пользователю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QR-доступа к форме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Автоматическая рассылка на основе собранных через формы электронных адресов</w:t>
            </w:r>
          </w:p>
          <w:p w:rsidR="00000000" w:rsidDel="00000000" w:rsidP="00000000" w:rsidRDefault="00000000" w:rsidRPr="00000000" w14:paraId="00000023">
            <w:pPr>
              <w:spacing w:before="24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556712" cy="1804988"/>
                  <wp:effectExtent b="0" l="0" r="0" t="0"/>
                  <wp:docPr id="6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12" cy="1804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17 февраля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023938" cy="1400482"/>
                  <wp:effectExtent b="0" l="0" r="0" t="0"/>
                  <wp:wrapSquare wrapText="bothSides" distB="114300" distT="114300" distL="114300" distR="114300"/>
                  <wp:docPr id="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14004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0bac4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0bac4c" w:val="clear"/>
                <w:rtl w:val="0"/>
              </w:rPr>
              <w:t xml:space="preserve">GOOGLE ТАБЛИЦЫ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Сортировка информации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фильтров для обработки информации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Комментарии к ячейкам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Вставка картинки или QR-кода в таблицу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Предоставление прав доступа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Защита информации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Градиент ячеек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Импорт графиков из Google Таблиц в Google Докс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Разделение информации по столбцам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Преобразование первых букв слов в заглавные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Преобразование букв  заданной ячейки в нижний или верхний регистр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Проверка e-mail адресов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Перевод текста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Быстрое суммирование данных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СУПЕР БОНУС:  бот по изготовлению именных сертификатов с Google-таблиц</w:t>
            </w:r>
          </w:p>
          <w:p w:rsidR="00000000" w:rsidDel="00000000" w:rsidP="00000000" w:rsidRDefault="00000000" w:rsidRPr="00000000" w14:paraId="00000035">
            <w:pPr>
              <w:spacing w:before="24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569837" cy="1816609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37" cy="18166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февраля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47626</wp:posOffset>
                  </wp:positionV>
                  <wp:extent cx="1022842" cy="1404938"/>
                  <wp:effectExtent b="0" l="0" r="0" t="0"/>
                  <wp:wrapSquare wrapText="bothSides" distB="114300" distT="114300" distL="114300" distR="11430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842" cy="1404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7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f1c23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1c232" w:val="clear"/>
                <w:rtl w:val="0"/>
              </w:rPr>
              <w:t xml:space="preserve">GOOGLE ПРЕЗЕНТАЦИИ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Презентация, которая сохраняется автоматически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Предоставление доступа и комментирования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Стильная презентация за 5 минут: использование шаблонов Google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Вставка изображения, видео и аудио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Единая ссылка на презентацию урока – зачем?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 Google-презентациями оффлайн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СУПЕР БОНУС:  150 бесплатных изумительных дизайнов для Google-презентаций</w:t>
            </w:r>
          </w:p>
          <w:p w:rsidR="00000000" w:rsidDel="00000000" w:rsidP="00000000" w:rsidRDefault="00000000" w:rsidRPr="00000000" w14:paraId="0000003F">
            <w:pPr>
              <w:spacing w:before="24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114300" distT="114300" distL="114300" distR="114300">
                  <wp:extent cx="2577625" cy="1814513"/>
                  <wp:effectExtent b="0" l="0" r="0" t="0"/>
                  <wp:docPr id="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625" cy="1814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февраля: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290638" cy="1290638"/>
                  <wp:effectExtent b="0" l="0" r="0" t="0"/>
                  <wp:wrapSquare wrapText="bothSides" distB="114300" distT="114300" distL="114300" distR="114300"/>
                  <wp:docPr id="1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38" cy="1290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4a86e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4a86e8" w:val="clear"/>
                <w:rtl w:val="0"/>
              </w:rPr>
              <w:t xml:space="preserve">GOOGLE САЙТ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Бесплатно создаем сайт за 10 минут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Выбор темы, формата, заголовка и фона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страниц и их иерархии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Добавление на сайт текста, видео, изображений, презентаций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Добавление на сайт ссылок-переходов  на другие ресурсы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Добавление на сайт формы обратной связи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Добавление на сайт баннера и логотипа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Предоставление доступа для совместной работы над  сайтом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Предварительный просмотр и публикация сайта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342900</wp:posOffset>
                  </wp:positionV>
                  <wp:extent cx="2499360" cy="1757363"/>
                  <wp:effectExtent b="0" l="0" r="0" t="0"/>
                  <wp:wrapSquare wrapText="bothSides" distB="114300" distT="114300" distL="114300" distR="114300"/>
                  <wp:docPr id="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757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B">
            <w:pPr>
              <w:spacing w:before="24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200" w:before="24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before="24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ИТОГОВЫЙ ДИПЛОМ: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535694" cy="1785938"/>
            <wp:effectExtent b="0" l="0" r="0" t="0"/>
            <wp:wrapSquare wrapText="bothSides" distB="114300" distT="114300" distL="114300" distR="11430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5694" cy="1785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spacing w:after="200" w:before="24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на марафон: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https://docs.google.com/forms/d/e/1FAIpQLSflQfHiGS-WpiyI0o9pRNWbJ-qxqVIsdk1E43_FDmnXz4KkYQ/viewform?usp=sf_link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Информационные WhatsApp группы для участников марафона: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http://www.school-detsad.ru/google_teach_whatsapp/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Вся актуальная информация о марафоне доступна на нашем сайте в разделе о марафоне: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http://www.school-detsad.ru/google_teach/</w:t>
      </w:r>
    </w:p>
    <w:p w:rsidR="00000000" w:rsidDel="00000000" w:rsidP="00000000" w:rsidRDefault="00000000" w:rsidRPr="00000000" w14:paraId="00000052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231.7716535433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chool-detsad.ru/NewMarathonReturn/" TargetMode="External"/><Relationship Id="rId11" Type="http://schemas.openxmlformats.org/officeDocument/2006/relationships/image" Target="media/image12.png"/><Relationship Id="rId10" Type="http://schemas.openxmlformats.org/officeDocument/2006/relationships/image" Target="media/image8.jpg"/><Relationship Id="rId13" Type="http://schemas.openxmlformats.org/officeDocument/2006/relationships/image" Target="media/image6.pn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1.png"/><Relationship Id="rId14" Type="http://schemas.openxmlformats.org/officeDocument/2006/relationships/image" Target="media/image5.jpg"/><Relationship Id="rId17" Type="http://schemas.openxmlformats.org/officeDocument/2006/relationships/image" Target="media/image7.jpg"/><Relationship Id="rId16" Type="http://schemas.openxmlformats.org/officeDocument/2006/relationships/image" Target="media/image4.jpg"/><Relationship Id="rId5" Type="http://schemas.openxmlformats.org/officeDocument/2006/relationships/styles" Target="styles.xml"/><Relationship Id="rId19" Type="http://schemas.openxmlformats.org/officeDocument/2006/relationships/hyperlink" Target="http://www.school-detsad.ru/google_teach_whatsapp/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docs.google.com/forms/d/e/1FAIpQLSflQfHiGS-WpiyI0o9pRNWbJ-qxqVIsdk1E43_FDmnXz4KkYQ/viewform?usp=sf_link" TargetMode="External"/><Relationship Id="rId7" Type="http://schemas.openxmlformats.org/officeDocument/2006/relationships/image" Target="media/image10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