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2" w:rsidRDefault="00F46534" w:rsidP="00F46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семинара в МБОУ СОШ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Мазейка</w:t>
      </w:r>
      <w:proofErr w:type="spellEnd"/>
    </w:p>
    <w:p w:rsidR="00F46534" w:rsidRDefault="00F46534" w:rsidP="00F4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 сентября, накануне Дня пожилых людей в рамках «Года народного искусства и нематериального культурного наследия» прошёл семинар по воспитательной работе, на который приглашены заместители директоров школ района.</w:t>
      </w:r>
    </w:p>
    <w:p w:rsidR="00F46534" w:rsidRDefault="00F46534" w:rsidP="00F4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Перепелкина А. В., заместитель директора по воспитательной работе МБОУ СОШ </w:t>
      </w:r>
      <w:r w:rsidR="0055751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57516">
        <w:rPr>
          <w:rFonts w:ascii="Times New Roman" w:hAnsi="Times New Roman" w:cs="Times New Roman"/>
          <w:sz w:val="24"/>
          <w:szCs w:val="24"/>
        </w:rPr>
        <w:t>Мазейка</w:t>
      </w:r>
      <w:proofErr w:type="spellEnd"/>
      <w:r w:rsidR="00557516">
        <w:rPr>
          <w:rFonts w:ascii="Times New Roman" w:hAnsi="Times New Roman" w:cs="Times New Roman"/>
          <w:sz w:val="24"/>
          <w:szCs w:val="24"/>
        </w:rPr>
        <w:t>, подготовила доклад н</w:t>
      </w:r>
      <w:r>
        <w:rPr>
          <w:rFonts w:ascii="Times New Roman" w:hAnsi="Times New Roman" w:cs="Times New Roman"/>
          <w:sz w:val="24"/>
          <w:szCs w:val="24"/>
        </w:rPr>
        <w:t>а тему «Роль классного руководителя в условиях современной системы воспитания в школе», в котором поделилась опытом работы школы</w:t>
      </w:r>
      <w:r w:rsidR="00557516">
        <w:rPr>
          <w:rFonts w:ascii="Times New Roman" w:hAnsi="Times New Roman" w:cs="Times New Roman"/>
          <w:sz w:val="24"/>
          <w:szCs w:val="24"/>
        </w:rPr>
        <w:t xml:space="preserve"> по данному вопросу.</w:t>
      </w:r>
    </w:p>
    <w:p w:rsidR="00557516" w:rsidRPr="00844EA7" w:rsidRDefault="00557516" w:rsidP="005575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В., классный руководитель 3 класса, подготовила мастер - класс фрагмента родительского собрания «Пусть будут рядом сердца», во время проведения которого поделилась опытом поиска </w:t>
      </w:r>
      <w:r w:rsidRPr="00844E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эмоционального сближения родителей и детей</w:t>
      </w:r>
      <w:r w:rsidRPr="00844E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5575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44EA7">
        <w:rPr>
          <w:rFonts w:ascii="Times New Roman" w:hAnsi="Times New Roman" w:cs="Times New Roman"/>
          <w:bCs/>
          <w:sz w:val="24"/>
          <w:szCs w:val="24"/>
        </w:rPr>
        <w:t xml:space="preserve">Целью мастер – класса «Русские чудеса», который подготовила и провела Перепелкина А. В., было знакомство детей с историей и видами русских ремёсел, приобщение школьников к традициям и культурному наследию родного края. На мероприятие были приглашены народные мастерицы </w:t>
      </w:r>
      <w:proofErr w:type="spellStart"/>
      <w:r w:rsidR="00844EA7">
        <w:rPr>
          <w:rFonts w:ascii="Times New Roman" w:hAnsi="Times New Roman" w:cs="Times New Roman"/>
          <w:bCs/>
          <w:sz w:val="24"/>
          <w:szCs w:val="24"/>
        </w:rPr>
        <w:t>Чернышова</w:t>
      </w:r>
      <w:proofErr w:type="spellEnd"/>
      <w:r w:rsidR="00844EA7">
        <w:rPr>
          <w:rFonts w:ascii="Times New Roman" w:hAnsi="Times New Roman" w:cs="Times New Roman"/>
          <w:bCs/>
          <w:sz w:val="24"/>
          <w:szCs w:val="24"/>
        </w:rPr>
        <w:t xml:space="preserve"> Тамара </w:t>
      </w:r>
      <w:r w:rsidR="00844EA7" w:rsidRPr="00844EA7">
        <w:rPr>
          <w:rFonts w:ascii="Times New Roman" w:hAnsi="Times New Roman" w:cs="Times New Roman"/>
          <w:bCs/>
          <w:sz w:val="24"/>
          <w:szCs w:val="24"/>
        </w:rPr>
        <w:t xml:space="preserve">Ильинична и Уварова Валентина Ильинична, которые </w:t>
      </w:r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>познакомили гостей и детей</w:t>
      </w:r>
      <w:r w:rsidR="00844EA7" w:rsidRPr="00844EA7">
        <w:rPr>
          <w:rFonts w:ascii="Tahoma" w:hAnsi="Tahoma" w:cs="Tahoma"/>
          <w:shd w:val="clear" w:color="auto" w:fill="F9FAFA"/>
        </w:rPr>
        <w:t xml:space="preserve"> </w:t>
      </w:r>
      <w:r w:rsidR="00844EA7">
        <w:rPr>
          <w:rFonts w:ascii="Tahoma" w:hAnsi="Tahoma" w:cs="Tahoma"/>
          <w:color w:val="464646"/>
          <w:shd w:val="clear" w:color="auto" w:fill="F9FAFA"/>
        </w:rPr>
        <w:t xml:space="preserve">с </w:t>
      </w:r>
      <w:r w:rsidR="00844EA7" w:rsidRP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>женски</w:t>
      </w:r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м народным ремеслом прядением, </w:t>
      </w:r>
      <w:r w:rsidR="00844EA7" w:rsidRP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>орудиями труда (прялкой, веретеном) - их назначением, применением</w:t>
      </w:r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, а Вишнякова Татьяна Алексеевна поделилась </w:t>
      </w:r>
      <w:proofErr w:type="gramStart"/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современным  </w:t>
      </w:r>
      <w:bookmarkStart w:id="0" w:name="_GoBack"/>
      <w:bookmarkEnd w:id="0"/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>мастерством</w:t>
      </w:r>
      <w:proofErr w:type="gramEnd"/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изготовления светильников из </w:t>
      </w:r>
      <w:proofErr w:type="spellStart"/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>изолона</w:t>
      </w:r>
      <w:proofErr w:type="spellEnd"/>
      <w:r w:rsidR="00844EA7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:rsidR="00F46534" w:rsidRPr="00F46534" w:rsidRDefault="00F46534" w:rsidP="00F46534">
      <w:pPr>
        <w:rPr>
          <w:rFonts w:ascii="Times New Roman" w:hAnsi="Times New Roman" w:cs="Times New Roman"/>
          <w:sz w:val="24"/>
          <w:szCs w:val="24"/>
        </w:rPr>
      </w:pPr>
    </w:p>
    <w:p w:rsidR="00F46534" w:rsidRDefault="00F46534"/>
    <w:sectPr w:rsidR="00F4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34"/>
    <w:rsid w:val="00254C52"/>
    <w:rsid w:val="00557516"/>
    <w:rsid w:val="00844EA7"/>
    <w:rsid w:val="00F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BA36"/>
  <w15:chartTrackingRefBased/>
  <w15:docId w15:val="{AA964A1F-FE82-4564-AC4D-C5387B0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2022-10-19T12:45:00Z</dcterms:created>
  <dcterms:modified xsi:type="dcterms:W3CDTF">2022-10-19T13:15:00Z</dcterms:modified>
</cp:coreProperties>
</file>