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Вся педагогическая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Поповой Юлии Васильевны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направлена на раскрытие возможностей и развитие способностей учащихся.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  работает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учителем начальных классов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ет. За время работы в школе ею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накоплен богатый опыт, направленный на развитие познавательных и творческих способностей учащихся.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Целью ее педагогической деятельности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является: формирование учебной самостоятельности младших школьников, развитие творческих способностей, создание детского коллектива со своими традициями, развитие личности каждого ребёнка через развитие и совершенствование исследовательских способностей и навыков исследовательского поведения.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реализации цели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Юлия Васильевна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педагогические задачи:</w:t>
      </w:r>
    </w:p>
    <w:p w:rsidR="00715156" w:rsidRPr="00715156" w:rsidRDefault="00715156" w:rsidP="00715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основы умения учиться, создать условия для индивидуального развития и самореализации каждого ученика.</w:t>
      </w:r>
    </w:p>
    <w:p w:rsidR="00715156" w:rsidRPr="00715156" w:rsidRDefault="00715156" w:rsidP="007151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Совершенствовать организацию учебно-воспитательного процесса через внедрение современных педагогических технологий.</w:t>
      </w:r>
    </w:p>
    <w:p w:rsidR="00715156" w:rsidRPr="00715156" w:rsidRDefault="00715156" w:rsidP="007151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гражданственность, культуру общения, целеустремленность, толерантность.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протяжении нескольких лет для активизации познавательной и творческой деятельности обучающихся в учебном процессе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 использует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современные образовательные технологии: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Проблемное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Активизация познавательной деятельности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размышлять в контексте изучаемой темы, анализировать, сравнивать, делать собственные выводы; отбирать и систематизировать материал.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Творческое развитие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Активизация мыслительной и речевой деятельности, самостоятельный поиск новых знаний практических решений.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приёмами конструирования ситуаций и предметов, анализа, синтеза, абстрагирования, установления законов, принципов деятельности.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Уровневая дифференциация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Активизация учебно-познавательной деятельности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Успешное выполнение каждым ребёнком задания, которое соответствует уровню развития учебно-познавательных способностей на данном этапе.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Проектная и исследовательская деятельность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творческой деятельности обучающихся, формирование коммуникативных навыков и навыков работы в коллективе.</w:t>
      </w:r>
    </w:p>
    <w:p w:rsid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Защита проектов на урок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ах (окружающий мир, технология)</w:t>
      </w: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Информационно - коммуникативные технологии.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Активизация учебно-познавательной деятельности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Разностороннее развитие личности каждого ребенка, активизация коммуникативной деятельности.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Здоровьесберегаю</w:t>
      </w: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щие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технологии.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Соблюдение норм Сан ПИН в образовательном процессе.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1"/>
          <w:szCs w:val="21"/>
        </w:rPr>
        <w:t>Реализация принципа психологической комфортности.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Проблемное обучение.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и назначение проблемного обучения - преодолеть элементы механического усвоения знаний в обучении, активизировать мыслительную деятельность учащихся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На уроках перед детьми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Юлия Васильевна ставит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15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проблемные задачи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: найти объяснение слову, найти ошибку в работе, составить схему, с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делать анализ текста. Или создает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15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проблемную ситуацию,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которая побуждает детей к нестандартному мышлению в поиске решения. Использование методики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проблемного обучения формирует у учеников компетенцию решения проблем, воспитывает терпение, настойчивость, целеустремленность, толерантность, создает ситуацию успеха</w:t>
      </w:r>
    </w:p>
    <w:p w:rsidR="00225674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Творческое развитие.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раскрытия творческих способностей детей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Юлия Васильевна применяет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активные формы и методы: беседы; дискуссии; игры; состязания; походы и экскурсии; конкурсы; турниры; собеседования; олимпиады; наблюдения; творческий труд; поисковые эксперименты; индивидуальные занятия; художественно - эстетическая деятельность и т. д.</w:t>
      </w:r>
      <w:proofErr w:type="gramEnd"/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Проводимая работа развивает творческие и познавательные способности детей. Реализация творческого потенциала детей: занятия в кружках, секциях, призовые места в олимпиадах, победы в конкурсах. Каждый год учащиеся успешно участвуют во Всероссийских конкурсах и олимпиадах «Лисёнок», «Пятёрочка»,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межпредметная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онлай-олимпиада</w:t>
      </w:r>
      <w:proofErr w:type="spellEnd"/>
      <w:r w:rsidRPr="0071515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Учи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Дино-олимпиада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» и т. д</w:t>
      </w:r>
      <w:r w:rsidRPr="0071515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Побудить учащихся к активизации мыслительной деятельности, к творчеству, к реализации скрытых возможностей каждого школьника позволяют </w:t>
      </w:r>
      <w:r w:rsidRPr="00715156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нетрадиционные формы организации урока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: урок - сказка, урок - КВН, урок – путешествие, интегрированный урок, урок – экскурсия.</w:t>
      </w:r>
      <w:proofErr w:type="gramEnd"/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своей работе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она использует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инновационные приёмы: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proofErr w:type="spellStart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Инсерт</w:t>
      </w:r>
      <w:proofErr w:type="spellEnd"/>
      <w:proofErr w:type="gramStart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»-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способствует развитию систематичности мышления, развитию умения классифицировать поступающую информацию и развитию умения выделять новое. Условные значки помогают детям читать более внимательно, превращают чтение в увлекательное путешествие, становятся помощниками в запоминании материала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«Корзина идей»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этот ресурс используется при организации индивидуальной и групповой работы учащихся на начальной стадии урока, когда идёт актуализация имеющегося у них опыта и знаний. Он позволяет выяснить всё, что знают или думают ученики по обсуждаемой теме урока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"Тонкие и толстые вопросы"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этот приём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используется учителем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любой из трех фаз 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«Кластер»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- графический приём систематизации материала в виде «грозди»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proofErr w:type="spellStart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Синквейн</w:t>
      </w:r>
      <w:proofErr w:type="spellEnd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используется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в начале урока (на стадии «Вызов» с целью актуализации знаний), так и в конце урока - на этапе рефлексии. Работа по составлению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синквейна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дает возможность совершенствовать творческие способности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, развивать умения анализировать, делать выводы и подводить итоги.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Технология уровневой дифференциации.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1.Дифференциация по объему учебного материала. Он заключается в том, что учащимся с низким уровнем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обучаемости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, медлительным даётся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 и т. п.).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Дифференциация по уровню трудности. 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дифференцированного задания по работе с текстом: составить план рассказа по изучаемой теме (1-ый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уровень); подготовить пересказ по этой теме (2-ой уровень); составить рассказ, включающий в себя элементы плана (3-ий уровень).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3.Дифференциация работы по характеру помощи учащимся. Такой способ предусматривает самостоятельную работу учащихся. Но тем, кто испытывает затруднения в выполнении задания, оказывается помощь. Наиболее распространенными видами помощи являются: памятки, планы; карточки-помощницы с наводящими вопросами; справочные материалы; начало или частичное выполнение задания.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5. Дифференциация работы по степени самостоятельности учащихся. При таком способе дифференциации не предполагается различий в учебных заданиях для разных групп учащихся. Все выполняют одинаковые задания, но одни это делают под руководством учителя, а другие самостоятельно.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Работа в парах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-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ставит ребёнка в условия необходимости активной речевой деятельности, развивает умение слушать и слышать. 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ученику оценить собственные успехи в усвоении нового материала и проверить умение обучать других.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Групповая форма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работы создаёт условия для формирования умения работать в команде. Групповая работа - одна из самых продуктивных форм организации учебного сотрудничества детей.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своей работе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Юлия Васильевна использует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такие групповые технологии как: групповой опрос, нетрадиционные уроки, в которых имеет место разделение класса на группы (урок - конференция, урок - путешествие и т. д.)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Проектная и исследовательская деятельность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. Главная задача данного направления - дать ученику возможность развивать интеллект в самостоятельной творческой деятельности, с учётом индивидуальных способностей и склонностей.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Исследовательская деятельность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это деятельность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, связанная с решением творческой, исследовательской задачи с заранее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неизвестным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решением.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адача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учителя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увлечь детей, показать им значимость их деятельности и вселить уверенность в своих силах. Работа по развитию исследовательских навыков может проходить на разных этапах урока и во внеурочной деятельности. Наибольший интерес у детей вызывает возможность установления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межпредметных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 в процессе исследования.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Пример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: фрагмент урока 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Поговорим о вредных привычках».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Цель урока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: формирование знаний и представлений детей о вредных привычках.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- Я предлагаю вам провести исследование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и стать группой учёных, которые исследуют проблему всего нашего общества.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Цель исследования: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узнать больше о такой вредной привычке, как курение.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Метод исследования: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анализ статьи учебника. Исследование проводите так: читаете статью учебника, делаете выводы, заполняете таблицу. - Откройте учебник на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стр._</w:t>
      </w:r>
      <w:proofErr w:type="spellEnd"/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….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- Кто хочет поделиться с нами своими открытиями?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Как вы считаете, всё вы уже знаете,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этой вредной привычке людей, или есть ещё над чем подумать?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-В народе говорят: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«Капля никотина убивает лошадь»,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и не только лошадь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… П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осмотрите ролик о том, что делает никотин с другими живыми существами. 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Что же делает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человеком? - Это действительно так: человек заболевает.</w:t>
      </w:r>
    </w:p>
    <w:p w:rsidR="00715156" w:rsidRPr="00715156" w:rsidRDefault="00225674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демонстрирует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опыт - Посмотрите на эту мензурку, в которую я поместила зажженную сигарету, а сверху прикрыла ее салфеткой. Посмотрите, что осталось на салфетке после прогоревшей сигареты.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Организм человека достаточно быстро привыкает к табаку, попадает в зависимость от него.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Курящему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требуется выкурить ежедневно все больше сигарет, и вскоре, он уже совсем не может обойтись без табака. Это - болезнь.- Ребята, кому из вас приходилось быть в одной комнате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курящим? Расскажите, что вы ощущали. - Почему вы себя плохо чувствовали?- Действительно, табачный дым вреден не только для самих курящих, но и для тех, кто находится рядом.- Именно потому, что от табачного дыма страдают не только сами курящие, но и те, кто их окружает, в закрытых помещениях, где бывает много людей, вывешивают знак «Не курить!» (показываю).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Подведем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итог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какой же вред приносит такая привычка, как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первого класса </w:t>
      </w:r>
      <w:r w:rsidR="00225674">
        <w:rPr>
          <w:rFonts w:ascii="Times New Roman" w:eastAsia="Times New Roman" w:hAnsi="Times New Roman" w:cs="Times New Roman"/>
          <w:color w:val="000000"/>
          <w:sz w:val="27"/>
          <w:szCs w:val="27"/>
        </w:rPr>
        <w:t>Юлия Васильевна начинает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вовлекать своих учеников в мини - исследования.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Например, на уроках русского языка обучающиеся включаются в исследовательскую деятельность при изучении слова с различных точек зрения (лексической, этимологической, орфоэпической и т. д.). В 3 - 4 классах </w:t>
      </w:r>
      <w:r w:rsidR="00F74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обучающиеся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пишут мини-сочинения на темы: «Моя семья», «Моё любимое занятие», «День рождения - любимый праздник», «Любимые праздники нашей семьи».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На уроках окружающего мира в первом классе интересно проходит исследование «Почему снег скрипит под ногами?», во втором и третьем классе - «Как рождается ветер», « Что такое радуга?», в четвертом классе - «Мышцы», «Органы чувств», «Полезные ископаемые».</w:t>
      </w:r>
    </w:p>
    <w:p w:rsidR="000243D9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Проектная деятельность</w:t>
      </w:r>
      <w:r w:rsidRPr="0071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 с обязательной презентацией этих рез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>ультатов. Например, мини-проекты: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«Комнатные растения нашего класса», «Красная книга». На уроках окружающего мира 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обучающиеся Юлии Васильевны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защищали свои проекты по различным темам: «Лекарственные растения родного края», «Красная</w:t>
      </w:r>
      <w:r w:rsidRPr="0071515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книга», «Комнатные растения нашего класса» и др.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Информационно - коммуникационные технологии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. Применение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ИКТ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 различных уроках позволяет развивать умение учащихся ориентироваться в информационных потоках, способствует развитию информационной компетентности, увеличивает зрелищность и эмоциональность урока, делает изучаемый материал более увлекательным для ученика. По наблюдениям 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учителя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повышается продуктивность урока на 10 - 15%.</w:t>
      </w:r>
    </w:p>
    <w:p w:rsidR="00715156" w:rsidRPr="00715156" w:rsidRDefault="000243D9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Попова Ю.В. обучает учащихся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работе с дополнительной литературой: словарями, энциклопедиями, справочниками. Итогом деятельности детей на 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уроках литературного чтения по данному направлению явились доклады и сообщения по темам: </w:t>
      </w:r>
      <w:proofErr w:type="gramStart"/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«И. А. Крылов - великий баснописец», «В гостях у юбиляра», « А. С. Пушкин - солнце русской поэзии» и др. Учащиеся, увлеченные темами уроков, самостоятельно подбирали материал (Интернет), готовили сообщения.</w:t>
      </w:r>
      <w:proofErr w:type="gramEnd"/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Следствием этого является повышение качества творческих работ по предметам и победы в конкурсах разного уровня.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Здоровьесберегающие</w:t>
      </w:r>
      <w:proofErr w:type="spellEnd"/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технологии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- применяются с целью помочь каждому ученику развить свои способности, помочь сохранению и укреплению здоровья ребенка. Для повышения умственной работоспособности детей, предупреждения преждевременного наступления утомления и снятия у них мышечного статиче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>ского напряжения, учитель  проводит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физкультминутки, примерно через 10-15 минут от нач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ала урока. Кроме того, определяет и фиксирует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психолог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ический климат на уроке, проводит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эмоц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иональную разрядку, строго следит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соблюдением </w:t>
      </w:r>
      <w:r w:rsidR="000243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 правильной осанки, позы, за ее соответствием виду работы и чередованием в течение урока.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Немаловажную роль на уроке играют санитарно-гигиенические условия в кабинете (чистый, проветренный класс, достаточное освещение, подходящие по росту парты). Психологический климат, эмоционально - положительный фон на уроке - это тоже один из важных критериев </w:t>
      </w:r>
      <w:proofErr w:type="spell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здоровьесберегающей</w:t>
      </w:r>
      <w:proofErr w:type="spell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направленности. Смена различных видов деятельности, её активизация, умелое использование наглядных средств обучения, ИКТ и ТСО вносят в урок элемент оживления, побуждает к обсуждению, к активной мыслительной деятельности.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 </w:t>
      </w: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занимательного материала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на уроках помогает активизировать учебный процесс, развивает познавательную активность, наблюдательность детей, внимание, память, мышление, снимает утомление у детей.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 занимательных упражнений различная: ребус, кроссворд, чайнворд, викторины, загадки. Большой интерес на уроках окружающего мира вызывает прослушивание и разбор "подслушанных в природе разговоров" между растениями и животными.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Работа с одарёнными детьми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. В зависимости от способ</w:t>
      </w:r>
      <w:r w:rsidR="00DB0494">
        <w:rPr>
          <w:rFonts w:ascii="Times New Roman" w:eastAsia="Times New Roman" w:hAnsi="Times New Roman" w:cs="Times New Roman"/>
          <w:color w:val="000000"/>
          <w:sz w:val="27"/>
          <w:szCs w:val="27"/>
        </w:rPr>
        <w:t>ностей детей каждому ребёнку дает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индивидуал</w:t>
      </w:r>
      <w:r w:rsidR="00DB0494">
        <w:rPr>
          <w:rFonts w:ascii="Times New Roman" w:eastAsia="Times New Roman" w:hAnsi="Times New Roman" w:cs="Times New Roman"/>
          <w:color w:val="000000"/>
          <w:sz w:val="27"/>
          <w:szCs w:val="27"/>
        </w:rPr>
        <w:t>ьное творческое задание. Пытается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разбудить детскую мысль, заставить ребят думать, анализировать, сравнивать. В результате класс превращается в коллектив личностей: красноречивые и артистичные работают с дополнительными источниками литературы и готовят сообщения к урокам окружающего мира (о растениях, животных, космосе), литературного чтения (о писателе или поэте, подобрать стихи, рассказы для чтения или инсценировки), математики (экскурсии в прошлое «История создание пирамид» «Старинные задачи» и др.)</w:t>
      </w:r>
    </w:p>
    <w:p w:rsidR="00DB0494" w:rsidRPr="003E44A8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Те, кто любит и умеет хорошо рисовать, иллюстрирует стихотворения, отрывки из рассказов. </w:t>
      </w:r>
    </w:p>
    <w:p w:rsidR="00715156" w:rsidRPr="00715156" w:rsidRDefault="00DB0494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С первого года обучения на всех учащихся класса заведены индивидуальные детские </w:t>
      </w:r>
      <w:proofErr w:type="spellStart"/>
      <w:r w:rsidR="00715156"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портфолио</w:t>
      </w:r>
      <w:proofErr w:type="spellEnd"/>
      <w:r w:rsidR="00715156" w:rsidRPr="007151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 которые позволяют судить об успехах каждого ученика, и стимулируют познавательную активность</w:t>
      </w:r>
      <w:r w:rsid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Использование в преподавании современных образовательных технологий и методик позволяет </w:t>
      </w:r>
      <w:r w:rsidR="00DB04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Юлии Васильевне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добиваться значительных результатов.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Позитивная динамика достижений обучающихся на примере качества знаний по отдельным предметам.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результатов административных контрольных работ свидетельствует о позитивных изменениях качества знаний обучающихся по основным предметам.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Проводимая работа позволяет получать до 100% успеваемости учащихся, развивает творческие способности детей, создает условия для развития самостоятельности учащихся. Работа по данной проблеме даёт определенные позитивные результаты: изменились количественные показатели учебной деятельности учащихся и заметен качественный рост личности ученика.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знаний учащихся за 4 года показал, что учебный материал учащимися усвоен. Средний балл по предметам составляет от 3,5 б до 4,5 балла; качество знаний от 50 % до 100 %.</w:t>
      </w:r>
    </w:p>
    <w:p w:rsidR="00715156" w:rsidRPr="00715156" w:rsidRDefault="003E44A8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 внимания уделяет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урочной деятельности. Дети ее</w:t>
      </w:r>
      <w:r w:rsidR="00715156"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класса являются активными участниками разнообразных походов, экскурсий, спортивных праздников.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мнению, использование современных педагогических технологий, различных приёмов и методов, внеклассная деятельность, направленная н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развитие детей, позволяют ее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ученикам стать </w:t>
      </w:r>
      <w:proofErr w:type="gramStart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успешными</w:t>
      </w:r>
      <w:proofErr w:type="gramEnd"/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уроках и в дальнейшем обучении в старших классах. За период работы в школе в качестве классного руководителя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сделала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вып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>усков. В настоящее время является  классным руководителем 1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класса.</w:t>
      </w:r>
    </w:p>
    <w:p w:rsidR="00715156" w:rsidRPr="00715156" w:rsidRDefault="00715156" w:rsidP="0071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в успехах учеников, и это подталкивает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Юлию Васильевну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постоянному самосовершенствованию и саморазвитию. Ведь «только тот, кто считает, что жизнь хороша, может изменить её к лучшему». </w:t>
      </w:r>
      <w:r w:rsidR="003E44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</w:t>
      </w:r>
      <w:r w:rsidRPr="00715156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воспитанники из малышей первоклашек, робких и застенчивых, шумных и неорганизованных, становятся достаточно уверенными в себе, умеющими сами задумать, организовать и провести то или иное дело.</w:t>
      </w:r>
    </w:p>
    <w:p w:rsidR="00D06DBC" w:rsidRDefault="00D06DBC"/>
    <w:sectPr w:rsidR="00D0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9F"/>
    <w:multiLevelType w:val="multilevel"/>
    <w:tmpl w:val="33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C761E"/>
    <w:multiLevelType w:val="multilevel"/>
    <w:tmpl w:val="F3FE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156"/>
    <w:rsid w:val="000243D9"/>
    <w:rsid w:val="00225674"/>
    <w:rsid w:val="003E44A8"/>
    <w:rsid w:val="00715156"/>
    <w:rsid w:val="00D06DBC"/>
    <w:rsid w:val="00DB0494"/>
    <w:rsid w:val="00F7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1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dcterms:created xsi:type="dcterms:W3CDTF">2019-12-11T08:16:00Z</dcterms:created>
  <dcterms:modified xsi:type="dcterms:W3CDTF">2019-12-11T08:50:00Z</dcterms:modified>
</cp:coreProperties>
</file>