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ED" w:rsidRDefault="00C60973" w:rsidP="007B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73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</w:r>
      <w:r w:rsidR="00B80671" w:rsidRPr="00C60973">
        <w:rPr>
          <w:rFonts w:ascii="Times New Roman" w:hAnsi="Times New Roman" w:cs="Times New Roman"/>
          <w:sz w:val="24"/>
          <w:szCs w:val="24"/>
        </w:rPr>
        <w:t>2 октября 2018 года в МБОУ СШ п. Петровский</w:t>
      </w:r>
      <w:r w:rsidRPr="00C60973">
        <w:rPr>
          <w:rFonts w:ascii="Times New Roman" w:hAnsi="Times New Roman" w:cs="Times New Roman"/>
          <w:sz w:val="24"/>
          <w:szCs w:val="24"/>
        </w:rPr>
        <w:t xml:space="preserve"> </w:t>
      </w:r>
      <w:r w:rsidR="00B80671" w:rsidRPr="00C60973">
        <w:rPr>
          <w:rFonts w:ascii="Times New Roman" w:hAnsi="Times New Roman" w:cs="Times New Roman"/>
          <w:sz w:val="24"/>
          <w:szCs w:val="24"/>
        </w:rPr>
        <w:t xml:space="preserve"> состоялся семинар на тему «Повышение профессиональной ко</w:t>
      </w:r>
      <w:r w:rsidR="00BC0BA8">
        <w:rPr>
          <w:rFonts w:ascii="Times New Roman" w:hAnsi="Times New Roman" w:cs="Times New Roman"/>
          <w:sz w:val="24"/>
          <w:szCs w:val="24"/>
        </w:rPr>
        <w:t>мпетенции педагогических кадров</w:t>
      </w:r>
      <w:r w:rsidR="00A04144">
        <w:rPr>
          <w:rFonts w:ascii="Times New Roman" w:hAnsi="Times New Roman" w:cs="Times New Roman"/>
          <w:sz w:val="24"/>
          <w:szCs w:val="24"/>
        </w:rPr>
        <w:t>,</w:t>
      </w:r>
      <w:r w:rsidR="00BC0BA8">
        <w:rPr>
          <w:rFonts w:ascii="Times New Roman" w:hAnsi="Times New Roman" w:cs="Times New Roman"/>
          <w:sz w:val="24"/>
          <w:szCs w:val="24"/>
        </w:rPr>
        <w:t xml:space="preserve"> </w:t>
      </w:r>
      <w:r w:rsidR="00B80671" w:rsidRPr="00C60973">
        <w:rPr>
          <w:rFonts w:ascii="Times New Roman" w:hAnsi="Times New Roman" w:cs="Times New Roman"/>
          <w:sz w:val="24"/>
          <w:szCs w:val="24"/>
        </w:rPr>
        <w:t>как необходимое условие обеспечения современного кач</w:t>
      </w:r>
      <w:r w:rsidR="00A04144">
        <w:rPr>
          <w:rFonts w:ascii="Times New Roman" w:hAnsi="Times New Roman" w:cs="Times New Roman"/>
          <w:sz w:val="24"/>
          <w:szCs w:val="24"/>
        </w:rPr>
        <w:t>ества образования».</w:t>
      </w:r>
      <w:proofErr w:type="gramEnd"/>
      <w:r w:rsidR="00A04144">
        <w:rPr>
          <w:rFonts w:ascii="Times New Roman" w:hAnsi="Times New Roman" w:cs="Times New Roman"/>
          <w:sz w:val="24"/>
          <w:szCs w:val="24"/>
        </w:rPr>
        <w:t xml:space="preserve"> На семинар были приглашены </w:t>
      </w:r>
      <w:r w:rsidR="00B80671" w:rsidRPr="00C60973">
        <w:rPr>
          <w:rFonts w:ascii="Times New Roman" w:hAnsi="Times New Roman" w:cs="Times New Roman"/>
          <w:sz w:val="24"/>
          <w:szCs w:val="24"/>
        </w:rPr>
        <w:t xml:space="preserve"> представители школ района</w:t>
      </w:r>
      <w:r w:rsidR="00192C39">
        <w:rPr>
          <w:rFonts w:ascii="Times New Roman" w:hAnsi="Times New Roman" w:cs="Times New Roman"/>
          <w:sz w:val="24"/>
          <w:szCs w:val="24"/>
        </w:rPr>
        <w:t>,</w:t>
      </w:r>
      <w:r w:rsidR="00A04144">
        <w:rPr>
          <w:rFonts w:ascii="Times New Roman" w:hAnsi="Times New Roman" w:cs="Times New Roman"/>
          <w:sz w:val="24"/>
          <w:szCs w:val="24"/>
        </w:rPr>
        <w:t xml:space="preserve"> участвующие в данном мероприятии. В</w:t>
      </w:r>
      <w:r w:rsidR="00192C39">
        <w:rPr>
          <w:rFonts w:ascii="Times New Roman" w:hAnsi="Times New Roman" w:cs="Times New Roman"/>
          <w:sz w:val="24"/>
          <w:szCs w:val="24"/>
        </w:rPr>
        <w:t xml:space="preserve"> ходе </w:t>
      </w:r>
      <w:r w:rsidR="00A04144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192C39">
        <w:rPr>
          <w:rFonts w:ascii="Times New Roman" w:hAnsi="Times New Roman" w:cs="Times New Roman"/>
          <w:sz w:val="24"/>
          <w:szCs w:val="24"/>
        </w:rPr>
        <w:t>был посещен открытый урок русского языка в 5-Б классе у учителя</w:t>
      </w:r>
      <w:r w:rsidR="00BC0BA8">
        <w:rPr>
          <w:rFonts w:ascii="Times New Roman" w:hAnsi="Times New Roman" w:cs="Times New Roman"/>
          <w:sz w:val="24"/>
          <w:szCs w:val="24"/>
        </w:rPr>
        <w:t xml:space="preserve"> </w:t>
      </w:r>
      <w:r w:rsidR="0019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39">
        <w:rPr>
          <w:rFonts w:ascii="Times New Roman" w:hAnsi="Times New Roman" w:cs="Times New Roman"/>
          <w:sz w:val="24"/>
          <w:szCs w:val="24"/>
        </w:rPr>
        <w:t>Агейчевой</w:t>
      </w:r>
      <w:proofErr w:type="spellEnd"/>
      <w:r w:rsidR="00192C39">
        <w:rPr>
          <w:rFonts w:ascii="Times New Roman" w:hAnsi="Times New Roman" w:cs="Times New Roman"/>
          <w:sz w:val="24"/>
          <w:szCs w:val="24"/>
        </w:rPr>
        <w:t xml:space="preserve"> Елены Владимировны по теме:</w:t>
      </w:r>
      <w:r w:rsidR="002B445E">
        <w:rPr>
          <w:rFonts w:ascii="Times New Roman" w:hAnsi="Times New Roman" w:cs="Times New Roman"/>
          <w:sz w:val="24"/>
          <w:szCs w:val="24"/>
        </w:rPr>
        <w:t xml:space="preserve"> «Местоимения».</w:t>
      </w:r>
      <w:r w:rsidR="00A04144">
        <w:rPr>
          <w:rFonts w:ascii="Times New Roman" w:hAnsi="Times New Roman" w:cs="Times New Roman"/>
          <w:sz w:val="24"/>
          <w:szCs w:val="24"/>
        </w:rPr>
        <w:t xml:space="preserve"> После посещения был проанализирован урок, получивший высокую оценку.</w:t>
      </w:r>
    </w:p>
    <w:p w:rsidR="00A04144" w:rsidRPr="00BC0BA8" w:rsidRDefault="00A04144" w:rsidP="007B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A8">
        <w:rPr>
          <w:rFonts w:ascii="Times New Roman" w:hAnsi="Times New Roman" w:cs="Times New Roman"/>
          <w:sz w:val="24"/>
          <w:szCs w:val="24"/>
        </w:rPr>
        <w:t>Присутствующим учителям был предложен</w:t>
      </w:r>
      <w:r w:rsidR="00BC0BA8" w:rsidRPr="00BC0BA8">
        <w:rPr>
          <w:rFonts w:ascii="Times New Roman" w:hAnsi="Times New Roman" w:cs="Times New Roman"/>
          <w:sz w:val="24"/>
          <w:szCs w:val="24"/>
        </w:rPr>
        <w:t xml:space="preserve"> </w:t>
      </w:r>
      <w:r w:rsidR="002F6CC7">
        <w:rPr>
          <w:rFonts w:ascii="Times New Roman" w:hAnsi="Times New Roman" w:cs="Times New Roman"/>
          <w:sz w:val="24"/>
          <w:szCs w:val="24"/>
        </w:rPr>
        <w:t>алгоритм анализа</w:t>
      </w:r>
      <w:r w:rsidR="00BC0BA8" w:rsidRPr="00BC0BA8">
        <w:rPr>
          <w:rFonts w:ascii="Times New Roman" w:hAnsi="Times New Roman" w:cs="Times New Roman"/>
          <w:sz w:val="24"/>
          <w:szCs w:val="24"/>
        </w:rPr>
        <w:t xml:space="preserve"> урока.</w:t>
      </w:r>
      <w:r w:rsidRPr="00BC0BA8">
        <w:rPr>
          <w:rFonts w:ascii="Times New Roman" w:hAnsi="Times New Roman" w:cs="Times New Roman"/>
          <w:sz w:val="24"/>
          <w:szCs w:val="24"/>
        </w:rPr>
        <w:t xml:space="preserve"> </w:t>
      </w:r>
      <w:r w:rsidR="00BC0BA8" w:rsidRPr="00BC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Проанализировав деятельность учащихся на каждом этапе урока, присутствующие учителя выделили те универсальные учебные действия, </w:t>
      </w:r>
      <w:r w:rsidR="002F6CC7" w:rsidRPr="00BC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методы, приёмы, средства обучения, формы организации деятельности учащихся, которые </w:t>
      </w:r>
      <w:r w:rsidR="00BC0BA8" w:rsidRPr="00BC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формируются при правильной организации деятельности учащихся</w:t>
      </w:r>
      <w:r w:rsidR="002F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уроке</w:t>
      </w:r>
      <w:r w:rsidR="00BC0BA8" w:rsidRPr="00BC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2C39" w:rsidRDefault="00A04144" w:rsidP="007B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</w:t>
      </w:r>
      <w:r w:rsidR="00DC61BA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2B445E" w:rsidRPr="002B445E">
        <w:rPr>
          <w:rFonts w:ascii="Times New Roman" w:hAnsi="Times New Roman" w:cs="Times New Roman"/>
          <w:sz w:val="24"/>
          <w:szCs w:val="24"/>
        </w:rPr>
        <w:t xml:space="preserve">ли рассмотрены вопросы, связанные с умением формирования у учеников адекватной самооценки как средства повышения мотивации обучения, </w:t>
      </w:r>
      <w:r w:rsidR="002B445E" w:rsidRPr="002B445E">
        <w:rPr>
          <w:rFonts w:ascii="Times New Roman" w:hAnsi="Times New Roman" w:cs="Times New Roman"/>
        </w:rPr>
        <w:t>эффективности системы оценки образовательных достижений школьников</w:t>
      </w:r>
      <w:r w:rsidR="009E7CE6">
        <w:rPr>
          <w:rFonts w:ascii="Times New Roman" w:hAnsi="Times New Roman" w:cs="Times New Roman"/>
          <w:sz w:val="28"/>
          <w:szCs w:val="28"/>
        </w:rPr>
        <w:t xml:space="preserve">, </w:t>
      </w:r>
      <w:r w:rsidR="009E7CE6" w:rsidRPr="009E7CE6">
        <w:rPr>
          <w:rFonts w:ascii="Times New Roman" w:hAnsi="Times New Roman" w:cs="Times New Roman"/>
          <w:sz w:val="24"/>
          <w:szCs w:val="24"/>
        </w:rPr>
        <w:t>и</w:t>
      </w:r>
      <w:r w:rsidR="007B75BC">
        <w:rPr>
          <w:rFonts w:ascii="Times New Roman" w:hAnsi="Times New Roman" w:cs="Times New Roman"/>
          <w:sz w:val="24"/>
          <w:szCs w:val="24"/>
        </w:rPr>
        <w:t xml:space="preserve">спользования </w:t>
      </w:r>
      <w:r w:rsidR="00192C39" w:rsidRPr="009E7CE6">
        <w:rPr>
          <w:rFonts w:ascii="Times New Roman" w:hAnsi="Times New Roman" w:cs="Times New Roman"/>
          <w:sz w:val="24"/>
          <w:szCs w:val="24"/>
        </w:rPr>
        <w:t xml:space="preserve">метапредметных образовательных результатов в </w:t>
      </w:r>
      <w:r w:rsidR="009E7CE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92C39" w:rsidRPr="009E7CE6">
        <w:rPr>
          <w:rFonts w:ascii="Times New Roman" w:hAnsi="Times New Roman" w:cs="Times New Roman"/>
          <w:sz w:val="24"/>
          <w:szCs w:val="24"/>
        </w:rPr>
        <w:t>школе.</w:t>
      </w:r>
    </w:p>
    <w:p w:rsidR="007B75BC" w:rsidRPr="009E7CE6" w:rsidRDefault="007B75BC" w:rsidP="007B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168910</wp:posOffset>
            </wp:positionV>
            <wp:extent cx="2971800" cy="1750695"/>
            <wp:effectExtent l="19050" t="0" r="0" b="0"/>
            <wp:wrapThrough wrapText="bothSides">
              <wp:wrapPolygon edited="0">
                <wp:start x="-138" y="0"/>
                <wp:lineTo x="-138" y="21388"/>
                <wp:lineTo x="21600" y="21388"/>
                <wp:lineTo x="21600" y="0"/>
                <wp:lineTo x="-138" y="0"/>
              </wp:wrapPolygon>
            </wp:wrapThrough>
            <wp:docPr id="2" name="Рисунок 1" descr="20181002_1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1005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168910</wp:posOffset>
            </wp:positionV>
            <wp:extent cx="3228975" cy="1733550"/>
            <wp:effectExtent l="19050" t="0" r="9525" b="0"/>
            <wp:wrapThrough wrapText="bothSides">
              <wp:wrapPolygon edited="0">
                <wp:start x="-127" y="0"/>
                <wp:lineTo x="-127" y="21363"/>
                <wp:lineTo x="21664" y="21363"/>
                <wp:lineTo x="21664" y="0"/>
                <wp:lineTo x="-127" y="0"/>
              </wp:wrapPolygon>
            </wp:wrapThrough>
            <wp:docPr id="1" name="Рисунок 0" descr="20181002_1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1005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C39" w:rsidRDefault="002F6CC7" w:rsidP="007B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266700</wp:posOffset>
            </wp:positionV>
            <wp:extent cx="3308350" cy="1714500"/>
            <wp:effectExtent l="19050" t="0" r="6350" b="0"/>
            <wp:wrapThrough wrapText="bothSides">
              <wp:wrapPolygon edited="0">
                <wp:start x="-124" y="0"/>
                <wp:lineTo x="-124" y="21360"/>
                <wp:lineTo x="21641" y="21360"/>
                <wp:lineTo x="21641" y="0"/>
                <wp:lineTo x="-124" y="0"/>
              </wp:wrapPolygon>
            </wp:wrapThrough>
            <wp:docPr id="4" name="Рисунок 3" descr="20181002_1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100524.jpg"/>
                    <pic:cNvPicPr/>
                  </pic:nvPicPr>
                  <pic:blipFill>
                    <a:blip r:embed="rId7" cstate="print"/>
                    <a:srcRect b="7440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266700</wp:posOffset>
            </wp:positionV>
            <wp:extent cx="3010535" cy="1809750"/>
            <wp:effectExtent l="19050" t="0" r="0" b="0"/>
            <wp:wrapThrough wrapText="bothSides">
              <wp:wrapPolygon edited="0">
                <wp:start x="-137" y="0"/>
                <wp:lineTo x="-137" y="21373"/>
                <wp:lineTo x="21595" y="21373"/>
                <wp:lineTo x="21595" y="0"/>
                <wp:lineTo x="-137" y="0"/>
              </wp:wrapPolygon>
            </wp:wrapThrough>
            <wp:docPr id="3" name="Рисунок 2" descr="20181002_1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1006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CC7" w:rsidRDefault="002F6CC7" w:rsidP="002F6CC7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194945</wp:posOffset>
            </wp:positionV>
            <wp:extent cx="2809875" cy="1685925"/>
            <wp:effectExtent l="19050" t="0" r="9525" b="0"/>
            <wp:wrapNone/>
            <wp:docPr id="6" name="Рисунок 5" descr="20181009_14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9_1442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CC7" w:rsidRDefault="002F6CC7" w:rsidP="002F6CC7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C7" w:rsidRDefault="002F6CC7" w:rsidP="002F6CC7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C7" w:rsidRDefault="002F6CC7" w:rsidP="002F6CC7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BA" w:rsidRDefault="002F6CC7" w:rsidP="00DC61BA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посещен урок истории в 10 классе</w:t>
      </w:r>
      <w:r w:rsidR="00DC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молодого</w:t>
      </w:r>
      <w:r w:rsidR="00DC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BA" w:rsidRDefault="002F6CC7" w:rsidP="00DC61BA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 Елисеевой Анастасии Сергеевны, </w:t>
      </w:r>
    </w:p>
    <w:p w:rsidR="002F6CC7" w:rsidRDefault="00DC61BA" w:rsidP="00DC61BA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касающийся событий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войны,</w:t>
      </w:r>
    </w:p>
    <w:p w:rsidR="002F6CC7" w:rsidRDefault="002F6CC7" w:rsidP="00DC61BA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который был проанализирован учителями школ, </w:t>
      </w:r>
    </w:p>
    <w:p w:rsidR="00DC61BA" w:rsidRDefault="002F6CC7" w:rsidP="00DC61BA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были даны рекомендации</w:t>
      </w:r>
      <w:r w:rsidR="00DC61BA">
        <w:rPr>
          <w:rFonts w:ascii="Times New Roman" w:hAnsi="Times New Roman" w:cs="Times New Roman"/>
          <w:sz w:val="24"/>
          <w:szCs w:val="24"/>
        </w:rPr>
        <w:t xml:space="preserve"> по использованию</w:t>
      </w:r>
    </w:p>
    <w:p w:rsidR="002F6CC7" w:rsidRDefault="00DC61BA" w:rsidP="00DC61BA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 в практике преподавания предмета</w:t>
      </w:r>
      <w:r w:rsidR="002F6CC7">
        <w:rPr>
          <w:rFonts w:ascii="Times New Roman" w:hAnsi="Times New Roman" w:cs="Times New Roman"/>
          <w:sz w:val="24"/>
          <w:szCs w:val="24"/>
        </w:rPr>
        <w:t>.</w:t>
      </w:r>
    </w:p>
    <w:p w:rsidR="002F6CC7" w:rsidRPr="002F6CC7" w:rsidRDefault="002F6CC7" w:rsidP="002F6CC7">
      <w:pPr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F6CC7" w:rsidRPr="002F6CC7" w:rsidSect="007B7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6F33"/>
    <w:multiLevelType w:val="hybridMultilevel"/>
    <w:tmpl w:val="E3C49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671"/>
    <w:rsid w:val="00192C39"/>
    <w:rsid w:val="002B445E"/>
    <w:rsid w:val="002F6CC7"/>
    <w:rsid w:val="003741C4"/>
    <w:rsid w:val="004306ED"/>
    <w:rsid w:val="007B75BC"/>
    <w:rsid w:val="009E7CE6"/>
    <w:rsid w:val="00A04144"/>
    <w:rsid w:val="00B06BF1"/>
    <w:rsid w:val="00B80671"/>
    <w:rsid w:val="00BC0BA8"/>
    <w:rsid w:val="00C60973"/>
    <w:rsid w:val="00DC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10</cp:revision>
  <dcterms:created xsi:type="dcterms:W3CDTF">2018-10-09T08:51:00Z</dcterms:created>
  <dcterms:modified xsi:type="dcterms:W3CDTF">2018-10-09T12:41:00Z</dcterms:modified>
</cp:coreProperties>
</file>