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B1" w:rsidRPr="00201CE6" w:rsidRDefault="0009089C" w:rsidP="0023767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BDE" w:rsidRPr="0061317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</w:t>
      </w:r>
      <w:r w:rsidR="00613174" w:rsidRPr="0061317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марта </w:t>
      </w:r>
      <w:r w:rsidR="00327BDE" w:rsidRPr="0061317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2021</w:t>
      </w:r>
      <w:r w:rsidR="00B859B1" w:rsidRPr="0061317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года</w:t>
      </w:r>
      <w:r w:rsidR="00B859B1" w:rsidRPr="00201CE6">
        <w:rPr>
          <w:rFonts w:ascii="Times New Roman" w:hAnsi="Times New Roman" w:cs="Times New Roman"/>
          <w:sz w:val="24"/>
          <w:szCs w:val="24"/>
        </w:rPr>
        <w:t xml:space="preserve"> на базе МБОУ </w:t>
      </w:r>
      <w:r w:rsidR="00613174">
        <w:rPr>
          <w:rFonts w:ascii="Times New Roman" w:hAnsi="Times New Roman" w:cs="Times New Roman"/>
          <w:sz w:val="24"/>
          <w:szCs w:val="24"/>
        </w:rPr>
        <w:t xml:space="preserve">СОШ № 2 п. Добринка </w:t>
      </w:r>
      <w:r w:rsidR="00B859B1" w:rsidRPr="00201CE6">
        <w:rPr>
          <w:rFonts w:ascii="Times New Roman" w:hAnsi="Times New Roman" w:cs="Times New Roman"/>
          <w:sz w:val="24"/>
          <w:szCs w:val="24"/>
        </w:rPr>
        <w:t xml:space="preserve"> в рамках реализации </w:t>
      </w:r>
      <w:r w:rsidR="00B859B1" w:rsidRPr="00201CE6">
        <w:rPr>
          <w:rFonts w:ascii="Times New Roman" w:hAnsi="Times New Roman" w:cs="Times New Roman"/>
          <w:i/>
          <w:sz w:val="24"/>
          <w:szCs w:val="24"/>
        </w:rPr>
        <w:t>мероприятия 21 «Повышение качества образования в школах с низким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 государственной программы Липецкой области «Развити</w:t>
      </w:r>
      <w:r w:rsidR="00327BDE" w:rsidRPr="00201CE6">
        <w:rPr>
          <w:rFonts w:ascii="Times New Roman" w:hAnsi="Times New Roman" w:cs="Times New Roman"/>
          <w:i/>
          <w:sz w:val="24"/>
          <w:szCs w:val="24"/>
        </w:rPr>
        <w:t>е образования Липецкой области»</w:t>
      </w:r>
      <w:r w:rsidR="00D07838" w:rsidRPr="00201C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3174">
        <w:rPr>
          <w:rFonts w:ascii="Times New Roman" w:hAnsi="Times New Roman" w:cs="Times New Roman"/>
          <w:i/>
          <w:sz w:val="24"/>
          <w:szCs w:val="24"/>
        </w:rPr>
        <w:t xml:space="preserve">был проведён семинар учителей </w:t>
      </w:r>
      <w:r w:rsidR="00B859B1" w:rsidRPr="00201CE6">
        <w:rPr>
          <w:rFonts w:ascii="Times New Roman" w:hAnsi="Times New Roman" w:cs="Times New Roman"/>
          <w:i/>
          <w:sz w:val="24"/>
          <w:szCs w:val="24"/>
        </w:rPr>
        <w:t xml:space="preserve"> физики</w:t>
      </w:r>
      <w:r w:rsidR="00D07838" w:rsidRPr="00201CE6">
        <w:rPr>
          <w:rFonts w:ascii="Times New Roman" w:hAnsi="Times New Roman" w:cs="Times New Roman"/>
          <w:i/>
          <w:sz w:val="24"/>
          <w:szCs w:val="24"/>
        </w:rPr>
        <w:t>.</w:t>
      </w:r>
      <w:r w:rsidR="00B859B1" w:rsidRPr="00201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9B1" w:rsidRPr="00201CE6" w:rsidRDefault="00B859B1" w:rsidP="00237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CE6">
        <w:rPr>
          <w:rFonts w:ascii="Times New Roman" w:hAnsi="Times New Roman" w:cs="Times New Roman"/>
          <w:sz w:val="24"/>
          <w:szCs w:val="24"/>
        </w:rPr>
        <w:t xml:space="preserve"> На заседании присутствовали </w:t>
      </w:r>
      <w:r w:rsidR="00613174">
        <w:rPr>
          <w:rFonts w:ascii="Times New Roman" w:hAnsi="Times New Roman" w:cs="Times New Roman"/>
          <w:sz w:val="24"/>
          <w:szCs w:val="24"/>
        </w:rPr>
        <w:t>10</w:t>
      </w:r>
      <w:r w:rsidRPr="00201CE6">
        <w:rPr>
          <w:rFonts w:ascii="Times New Roman" w:hAnsi="Times New Roman" w:cs="Times New Roman"/>
          <w:sz w:val="24"/>
          <w:szCs w:val="24"/>
        </w:rPr>
        <w:t xml:space="preserve"> учителей физики из 11 общеобразовательных организаций  Добринского муниципального района </w:t>
      </w:r>
      <w:r w:rsidR="00D07838" w:rsidRPr="00201CE6">
        <w:rPr>
          <w:rFonts w:ascii="Times New Roman" w:hAnsi="Times New Roman" w:cs="Times New Roman"/>
          <w:sz w:val="24"/>
          <w:szCs w:val="24"/>
        </w:rPr>
        <w:t xml:space="preserve"> </w:t>
      </w:r>
      <w:r w:rsidRPr="00201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F4A" w:rsidRDefault="00B859B1" w:rsidP="002376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color w:val="000000" w:themeColor="text1"/>
          <w:kern w:val="36"/>
          <w:sz w:val="24"/>
          <w:szCs w:val="24"/>
        </w:rPr>
      </w:pPr>
      <w:r w:rsidRPr="00201CE6">
        <w:rPr>
          <w:rFonts w:ascii="Times New Roman" w:eastAsia="Times New Roman" w:hAnsi="Times New Roman" w:cs="Times New Roman"/>
          <w:bCs/>
          <w:iCs/>
          <w:sz w:val="24"/>
          <w:szCs w:val="24"/>
        </w:rPr>
        <w:t>Цель практических занятий</w:t>
      </w:r>
      <w:r w:rsidRPr="00201CE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:  </w:t>
      </w:r>
      <w:r w:rsidR="00711F4A" w:rsidRPr="007D5DF6">
        <w:rPr>
          <w:rFonts w:ascii="Times New Roman CYR" w:eastAsia="Calibri" w:hAnsi="Times New Roman CYR" w:cs="Times New Roman CYR"/>
          <w:color w:val="000000" w:themeColor="text1"/>
          <w:kern w:val="36"/>
          <w:sz w:val="24"/>
          <w:szCs w:val="24"/>
        </w:rPr>
        <w:t xml:space="preserve">непрерывное совершенствование уровня педагогического мастерства преподавателей, их эрудиции и компетентности в области физики и методики ее преподавания. </w:t>
      </w:r>
    </w:p>
    <w:p w:rsidR="00D07838" w:rsidRDefault="00D07838" w:rsidP="00711F4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1F4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Тема </w:t>
      </w:r>
      <w:r w:rsidR="00711F4A" w:rsidRPr="00711F4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семинара</w:t>
      </w:r>
      <w:r w:rsidR="00711F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1F4A" w:rsidRPr="00711F4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«И</w:t>
      </w:r>
      <w:r w:rsidR="00711F4A" w:rsidRPr="00711F4A">
        <w:rPr>
          <w:rFonts w:asciiTheme="majorHAnsi" w:hAnsiTheme="majorHAnsi" w:cs="Times New Roman"/>
          <w:b/>
          <w:color w:val="FF0000"/>
          <w:sz w:val="24"/>
          <w:szCs w:val="24"/>
        </w:rPr>
        <w:t>ндивидуальныая траектория обучения на уроках физики»</w:t>
      </w:r>
      <w:r w:rsidR="00711F4A" w:rsidRPr="00201C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1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11F4A" w:rsidRPr="00201CE6" w:rsidRDefault="00711F4A" w:rsidP="00711F4A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CE6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семинара</w:t>
      </w:r>
      <w:r w:rsidRPr="00201CE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11F4A" w:rsidRPr="004A67E2" w:rsidRDefault="004A67E2" w:rsidP="004A67E2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Мастер-класс </w:t>
      </w:r>
      <w:r w:rsidRPr="002506BA">
        <w:rPr>
          <w:rFonts w:ascii="Times New Roman" w:hAnsi="Times New Roman" w:cs="Times New Roman"/>
          <w:sz w:val="24"/>
          <w:szCs w:val="24"/>
        </w:rPr>
        <w:t>«</w:t>
      </w:r>
      <w:r w:rsidRPr="00A70DF2">
        <w:rPr>
          <w:rFonts w:ascii="Times New Roman" w:hAnsi="Times New Roman" w:cs="Times New Roman"/>
          <w:bCs/>
          <w:sz w:val="24"/>
          <w:szCs w:val="24"/>
        </w:rPr>
        <w:t>Формиро</w:t>
      </w:r>
      <w:r>
        <w:rPr>
          <w:rFonts w:ascii="Times New Roman" w:hAnsi="Times New Roman" w:cs="Times New Roman"/>
          <w:bCs/>
          <w:sz w:val="24"/>
          <w:szCs w:val="24"/>
        </w:rPr>
        <w:t>ва</w:t>
      </w:r>
      <w:r w:rsidRPr="00A70DF2">
        <w:rPr>
          <w:rFonts w:ascii="Times New Roman" w:hAnsi="Times New Roman" w:cs="Times New Roman"/>
          <w:bCs/>
          <w:sz w:val="24"/>
          <w:szCs w:val="24"/>
        </w:rPr>
        <w:t xml:space="preserve">ние исследовательских навыков у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A70DF2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A70DF2">
        <w:rPr>
          <w:rFonts w:ascii="Times New Roman" w:hAnsi="Times New Roman" w:cs="Times New Roman"/>
          <w:bCs/>
          <w:sz w:val="24"/>
          <w:szCs w:val="24"/>
        </w:rPr>
        <w:t>щихся на уроках физики</w:t>
      </w:r>
      <w:r w:rsidRPr="002506BA">
        <w:rPr>
          <w:rFonts w:ascii="Times New Roman" w:hAnsi="Times New Roman" w:cs="Times New Roman"/>
          <w:sz w:val="24"/>
          <w:szCs w:val="24"/>
        </w:rPr>
        <w:t>»</w:t>
      </w:r>
    </w:p>
    <w:p w:rsidR="004A67E2" w:rsidRPr="004A67E2" w:rsidRDefault="004A67E2" w:rsidP="004A67E2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Обмен опытом </w:t>
      </w:r>
      <w:r w:rsidRPr="005048F5">
        <w:rPr>
          <w:rFonts w:ascii="Times New Roman" w:hAnsi="Times New Roman" w:cs="Times New Roman"/>
          <w:sz w:val="24"/>
          <w:szCs w:val="24"/>
        </w:rPr>
        <w:t>«Моя педагогическая находка»</w:t>
      </w:r>
      <w:r>
        <w:rPr>
          <w:rFonts w:ascii="Times New Roman" w:hAnsi="Times New Roman" w:cs="Times New Roman"/>
          <w:sz w:val="24"/>
          <w:szCs w:val="24"/>
        </w:rPr>
        <w:t xml:space="preserve"> (в работе с обучающимися с низким уровнем мотивации)</w:t>
      </w:r>
    </w:p>
    <w:p w:rsidR="004A67E2" w:rsidRPr="004A67E2" w:rsidRDefault="004A67E2" w:rsidP="004A67E2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Практикум «</w:t>
      </w:r>
      <w:r w:rsidRPr="00A70DF2">
        <w:rPr>
          <w:rFonts w:ascii="Times New Roman" w:eastAsia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>четание групповых и индивидуаль</w:t>
      </w:r>
      <w:r w:rsidRPr="00A70DF2">
        <w:rPr>
          <w:rFonts w:ascii="Times New Roman" w:eastAsia="Times New Roman" w:hAnsi="Times New Roman" w:cs="Times New Roman"/>
          <w:sz w:val="24"/>
          <w:szCs w:val="24"/>
        </w:rPr>
        <w:t>ных форм работы обучающихся на уроках физики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A67E2" w:rsidRPr="004A67E2" w:rsidRDefault="004A67E2" w:rsidP="004A67E2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2">
        <w:rPr>
          <w:rFonts w:ascii="Times New Roman" w:hAnsi="Times New Roman" w:cs="Times New Roman"/>
          <w:b/>
          <w:sz w:val="24"/>
          <w:szCs w:val="24"/>
        </w:rPr>
        <w:t>Круглый стол»</w:t>
      </w:r>
      <w:r w:rsidRPr="00A70DF2">
        <w:rPr>
          <w:rFonts w:ascii="Times New Roman" w:hAnsi="Times New Roman" w:cs="Times New Roman"/>
          <w:sz w:val="24"/>
          <w:szCs w:val="24"/>
        </w:rPr>
        <w:t xml:space="preserve"> - обмен методическими находками, индивидуальными разработками уроков и внеклассных мероприятий.</w:t>
      </w:r>
    </w:p>
    <w:p w:rsidR="004A67E2" w:rsidRPr="0015240C" w:rsidRDefault="0015240C" w:rsidP="004A67E2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2">
        <w:rPr>
          <w:rFonts w:ascii="Times New Roman" w:hAnsi="Times New Roman" w:cs="Times New Roman"/>
          <w:b/>
          <w:sz w:val="24"/>
          <w:szCs w:val="24"/>
        </w:rPr>
        <w:t>Открыты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A70DF2">
        <w:rPr>
          <w:rFonts w:ascii="Times New Roman" w:hAnsi="Times New Roman" w:cs="Times New Roman"/>
          <w:b/>
          <w:sz w:val="24"/>
          <w:szCs w:val="24"/>
        </w:rPr>
        <w:t xml:space="preserve"> урок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A70DF2">
        <w:rPr>
          <w:rFonts w:ascii="Times New Roman" w:hAnsi="Times New Roman" w:cs="Times New Roman"/>
          <w:sz w:val="24"/>
          <w:szCs w:val="24"/>
        </w:rPr>
        <w:t xml:space="preserve"> «</w:t>
      </w:r>
      <w:r w:rsidRPr="00A70DF2">
        <w:rPr>
          <w:rFonts w:ascii="Times New Roman" w:eastAsia="Times New Roman" w:hAnsi="Times New Roman" w:cs="Times New Roman"/>
          <w:iCs/>
          <w:sz w:val="24"/>
          <w:szCs w:val="24"/>
        </w:rPr>
        <w:t>Формы работы со слабоуспевающими учащимися по ликвидации пробелов в знаниях</w:t>
      </w:r>
      <w:r w:rsidRPr="00A70DF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70DF2">
        <w:rPr>
          <w:rFonts w:ascii="Times New Roman" w:hAnsi="Times New Roman" w:cs="Times New Roman"/>
          <w:sz w:val="24"/>
          <w:szCs w:val="24"/>
        </w:rPr>
        <w:t>«</w:t>
      </w:r>
      <w:r w:rsidRPr="00A70DF2">
        <w:rPr>
          <w:rFonts w:ascii="Times New Roman" w:eastAsia="Times New Roman" w:hAnsi="Times New Roman" w:cs="Times New Roman"/>
          <w:sz w:val="24"/>
          <w:szCs w:val="24"/>
        </w:rPr>
        <w:t>Организация повторения на уроках физики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11 классе</w:t>
      </w:r>
      <w:r w:rsidRPr="00A70DF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240C" w:rsidRDefault="0015240C" w:rsidP="0015240C">
      <w:pPr>
        <w:pStyle w:val="ad"/>
        <w:spacing w:after="0" w:line="240" w:lineRule="auto"/>
        <w:ind w:left="7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15240C" w:rsidRPr="0092246A" w:rsidRDefault="0015240C" w:rsidP="00237673">
      <w:pPr>
        <w:pStyle w:val="ad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611">
        <w:rPr>
          <w:rFonts w:ascii="Times New Roman" w:hAnsi="Times New Roman" w:cs="Times New Roman"/>
          <w:b/>
          <w:sz w:val="24"/>
          <w:szCs w:val="24"/>
        </w:rPr>
        <w:t xml:space="preserve">Мастер-класс по теме </w:t>
      </w:r>
      <w:r w:rsidRPr="00217611">
        <w:rPr>
          <w:rFonts w:ascii="Times New Roman" w:hAnsi="Times New Roman" w:cs="Times New Roman"/>
          <w:sz w:val="24"/>
          <w:szCs w:val="24"/>
        </w:rPr>
        <w:t>«</w:t>
      </w:r>
      <w:r w:rsidRPr="00217611">
        <w:rPr>
          <w:rFonts w:ascii="Times New Roman" w:hAnsi="Times New Roman" w:cs="Times New Roman"/>
          <w:bCs/>
          <w:sz w:val="24"/>
          <w:szCs w:val="24"/>
        </w:rPr>
        <w:t>Формирование исследовательских навыков у обучающихся на уроках физики</w:t>
      </w:r>
      <w:r w:rsidRPr="00217611">
        <w:rPr>
          <w:rFonts w:ascii="Times New Roman" w:hAnsi="Times New Roman" w:cs="Times New Roman"/>
          <w:sz w:val="24"/>
          <w:szCs w:val="24"/>
        </w:rPr>
        <w:t xml:space="preserve">» </w:t>
      </w:r>
      <w:r w:rsidR="00562DE0">
        <w:rPr>
          <w:rFonts w:ascii="Times New Roman" w:hAnsi="Times New Roman" w:cs="Times New Roman"/>
          <w:sz w:val="24"/>
          <w:szCs w:val="24"/>
        </w:rPr>
        <w:t>провела методист</w:t>
      </w:r>
      <w:r w:rsidRPr="0092246A">
        <w:rPr>
          <w:rFonts w:ascii="Times New Roman" w:hAnsi="Times New Roman" w:cs="Times New Roman"/>
          <w:sz w:val="24"/>
          <w:szCs w:val="24"/>
        </w:rPr>
        <w:t xml:space="preserve"> </w:t>
      </w:r>
      <w:r w:rsidRPr="008D1BAF">
        <w:rPr>
          <w:rFonts w:ascii="Times New Roman" w:hAnsi="Times New Roman" w:cs="Times New Roman"/>
          <w:i/>
          <w:sz w:val="24"/>
          <w:szCs w:val="24"/>
        </w:rPr>
        <w:t>Коткова</w:t>
      </w:r>
      <w:r w:rsidR="00562DE0" w:rsidRPr="008D1BAF">
        <w:rPr>
          <w:rFonts w:ascii="Times New Roman" w:hAnsi="Times New Roman" w:cs="Times New Roman"/>
          <w:i/>
          <w:sz w:val="24"/>
          <w:szCs w:val="24"/>
        </w:rPr>
        <w:t xml:space="preserve"> Наталия Михайловна</w:t>
      </w:r>
      <w:r w:rsidRPr="0092246A">
        <w:rPr>
          <w:rFonts w:ascii="Times New Roman" w:hAnsi="Times New Roman" w:cs="Times New Roman"/>
          <w:sz w:val="24"/>
          <w:szCs w:val="24"/>
        </w:rPr>
        <w:t>.</w:t>
      </w:r>
    </w:p>
    <w:p w:rsidR="00204F5C" w:rsidRPr="0092246A" w:rsidRDefault="001664DA" w:rsidP="00237673">
      <w:pPr>
        <w:pStyle w:val="a4"/>
        <w:spacing w:before="0" w:beforeAutospacing="0" w:after="0" w:afterAutospacing="0"/>
        <w:ind w:firstLine="567"/>
        <w:jc w:val="both"/>
      </w:pPr>
      <w:r w:rsidRPr="0092246A">
        <w:t xml:space="preserve">Она продемонстрировала приёмы формирования </w:t>
      </w:r>
      <w:r w:rsidRPr="0092246A">
        <w:rPr>
          <w:bCs/>
        </w:rPr>
        <w:t xml:space="preserve">исследовательских навыков </w:t>
      </w:r>
      <w:r w:rsidR="00651FDB" w:rsidRPr="0092246A">
        <w:rPr>
          <w:bCs/>
        </w:rPr>
        <w:t>по теме</w:t>
      </w:r>
      <w:r w:rsidR="00204F5C" w:rsidRPr="0092246A">
        <w:t xml:space="preserve"> «Мониторинг экономичности различных видов отопления в жилых помещениях</w:t>
      </w:r>
      <w:r w:rsidR="00651FDB" w:rsidRPr="0092246A">
        <w:t xml:space="preserve">» в </w:t>
      </w:r>
      <w:r w:rsidR="00204F5C" w:rsidRPr="0092246A">
        <w:t xml:space="preserve"> рамках </w:t>
      </w:r>
      <w:r w:rsidR="00651FDB" w:rsidRPr="0092246A">
        <w:t>изучения раздела  «Термодинамика» в 10 классе</w:t>
      </w:r>
      <w:r w:rsidR="00204F5C" w:rsidRPr="0092246A">
        <w:t>.</w:t>
      </w:r>
    </w:p>
    <w:p w:rsidR="00E421AD" w:rsidRPr="0092246A" w:rsidRDefault="00E421AD" w:rsidP="00237673">
      <w:pPr>
        <w:pStyle w:val="a4"/>
        <w:numPr>
          <w:ilvl w:val="0"/>
          <w:numId w:val="20"/>
        </w:numPr>
        <w:spacing w:before="0" w:beforeAutospacing="0" w:after="0" w:afterAutospacing="0"/>
        <w:ind w:firstLine="567"/>
        <w:jc w:val="both"/>
      </w:pPr>
      <w:r w:rsidRPr="0092246A">
        <w:t>Первым этапом является постановка проблемы при изучении внутренней энергии и работы в термодинамике</w:t>
      </w:r>
      <w:r w:rsidR="00E8797A" w:rsidRPr="0092246A">
        <w:t>,</w:t>
      </w:r>
    </w:p>
    <w:p w:rsidR="00E421AD" w:rsidRPr="0092246A" w:rsidRDefault="002B2166" w:rsidP="00237673">
      <w:pPr>
        <w:pStyle w:val="a4"/>
        <w:numPr>
          <w:ilvl w:val="0"/>
          <w:numId w:val="20"/>
        </w:numPr>
        <w:spacing w:before="0" w:beforeAutospacing="0" w:after="0" w:afterAutospacing="0"/>
        <w:ind w:firstLine="567"/>
        <w:jc w:val="both"/>
      </w:pPr>
      <w:r w:rsidRPr="0092246A">
        <w:t>Вторым этапом является  рейтинговая диагностика проблем, выдвинутых учениками. Выявление лидирующей проблемы</w:t>
      </w:r>
      <w:r w:rsidR="00E8797A" w:rsidRPr="0092246A">
        <w:t>, определение объекта исследования</w:t>
      </w:r>
      <w:r w:rsidRPr="0092246A">
        <w:t>.</w:t>
      </w:r>
    </w:p>
    <w:p w:rsidR="00E8797A" w:rsidRPr="0092246A" w:rsidRDefault="002B2166" w:rsidP="00237673">
      <w:pPr>
        <w:pStyle w:val="a4"/>
        <w:numPr>
          <w:ilvl w:val="0"/>
          <w:numId w:val="20"/>
        </w:numPr>
        <w:spacing w:before="0" w:beforeAutospacing="0" w:after="0" w:afterAutospacing="0"/>
        <w:ind w:firstLine="567"/>
        <w:rPr>
          <w:bCs/>
        </w:rPr>
      </w:pPr>
      <w:r w:rsidRPr="0092246A">
        <w:rPr>
          <w:bCs/>
        </w:rPr>
        <w:t xml:space="preserve"> Третий этап – </w:t>
      </w:r>
      <w:r w:rsidR="00E8797A" w:rsidRPr="0092246A">
        <w:rPr>
          <w:bCs/>
        </w:rPr>
        <w:t>Постановка целей и задач исследования</w:t>
      </w:r>
    </w:p>
    <w:p w:rsidR="00204F5C" w:rsidRPr="0092246A" w:rsidRDefault="00E8797A" w:rsidP="00237673">
      <w:pPr>
        <w:pStyle w:val="a4"/>
        <w:numPr>
          <w:ilvl w:val="0"/>
          <w:numId w:val="20"/>
        </w:numPr>
        <w:spacing w:before="0" w:beforeAutospacing="0" w:after="0" w:afterAutospacing="0"/>
        <w:ind w:firstLine="567"/>
        <w:rPr>
          <w:bCs/>
        </w:rPr>
      </w:pPr>
      <w:r w:rsidRPr="0092246A">
        <w:rPr>
          <w:bCs/>
        </w:rPr>
        <w:t xml:space="preserve">Четвёртый этап - </w:t>
      </w:r>
      <w:r w:rsidR="002B2166" w:rsidRPr="0092246A">
        <w:rPr>
          <w:bCs/>
        </w:rPr>
        <w:t>выдвижение гипотез, как решить проблему.</w:t>
      </w:r>
      <w:r w:rsidR="00E421AD" w:rsidRPr="0092246A">
        <w:rPr>
          <w:bCs/>
        </w:rPr>
        <w:t xml:space="preserve"> </w:t>
      </w:r>
    </w:p>
    <w:p w:rsidR="00217611" w:rsidRPr="0092246A" w:rsidRDefault="00217611" w:rsidP="00237673">
      <w:pPr>
        <w:pStyle w:val="a4"/>
        <w:numPr>
          <w:ilvl w:val="0"/>
          <w:numId w:val="20"/>
        </w:numPr>
        <w:spacing w:before="0" w:beforeAutospacing="0" w:after="0" w:afterAutospacing="0"/>
        <w:ind w:firstLine="567"/>
      </w:pPr>
      <w:r w:rsidRPr="0092246A">
        <w:t xml:space="preserve">Пятый этап – Планирование исследования. </w:t>
      </w:r>
    </w:p>
    <w:p w:rsidR="00217611" w:rsidRPr="0092246A" w:rsidRDefault="00217611" w:rsidP="00237673">
      <w:pPr>
        <w:pStyle w:val="a4"/>
        <w:numPr>
          <w:ilvl w:val="0"/>
          <w:numId w:val="20"/>
        </w:numPr>
        <w:spacing w:before="0" w:beforeAutospacing="0" w:after="0" w:afterAutospacing="0"/>
        <w:ind w:firstLine="567"/>
      </w:pPr>
      <w:r w:rsidRPr="0092246A">
        <w:t>бор теоретического материала.</w:t>
      </w:r>
    </w:p>
    <w:p w:rsidR="00217611" w:rsidRPr="0092246A" w:rsidRDefault="00217611" w:rsidP="00237673">
      <w:pPr>
        <w:pStyle w:val="a4"/>
        <w:numPr>
          <w:ilvl w:val="0"/>
          <w:numId w:val="20"/>
        </w:numPr>
        <w:spacing w:before="0" w:beforeAutospacing="0" w:after="0" w:afterAutospacing="0"/>
        <w:ind w:firstLine="567"/>
      </w:pPr>
      <w:r w:rsidRPr="0092246A">
        <w:t>Вывод расчётных формул.</w:t>
      </w:r>
    </w:p>
    <w:p w:rsidR="00217611" w:rsidRPr="0092246A" w:rsidRDefault="00217611" w:rsidP="00237673">
      <w:pPr>
        <w:pStyle w:val="a4"/>
        <w:numPr>
          <w:ilvl w:val="0"/>
          <w:numId w:val="20"/>
        </w:numPr>
        <w:spacing w:before="0" w:beforeAutospacing="0" w:after="0" w:afterAutospacing="0"/>
        <w:ind w:firstLine="567"/>
      </w:pPr>
      <w:r w:rsidRPr="0092246A">
        <w:t>Проведение эксперимента.</w:t>
      </w:r>
    </w:p>
    <w:p w:rsidR="00217611" w:rsidRPr="0092246A" w:rsidRDefault="00217611" w:rsidP="00237673">
      <w:pPr>
        <w:pStyle w:val="a4"/>
        <w:numPr>
          <w:ilvl w:val="0"/>
          <w:numId w:val="20"/>
        </w:numPr>
        <w:spacing w:before="0" w:beforeAutospacing="0" w:after="0" w:afterAutospacing="0"/>
        <w:ind w:firstLine="567"/>
      </w:pPr>
      <w:r w:rsidRPr="0092246A">
        <w:t>Обработка экспериментальных данных</w:t>
      </w:r>
    </w:p>
    <w:p w:rsidR="00E8797A" w:rsidRPr="0092246A" w:rsidRDefault="00217611" w:rsidP="00237673">
      <w:pPr>
        <w:pStyle w:val="a4"/>
        <w:numPr>
          <w:ilvl w:val="0"/>
          <w:numId w:val="20"/>
        </w:numPr>
        <w:spacing w:before="0" w:beforeAutospacing="0" w:after="0" w:afterAutospacing="0"/>
        <w:ind w:firstLine="567"/>
      </w:pPr>
      <w:r w:rsidRPr="0092246A">
        <w:t>Анализ результатов. Отчёт о работе.</w:t>
      </w:r>
    </w:p>
    <w:p w:rsidR="00204F5C" w:rsidRPr="0092246A" w:rsidRDefault="00217611" w:rsidP="00237673">
      <w:pPr>
        <w:pStyle w:val="a4"/>
        <w:spacing w:before="0" w:beforeAutospacing="0" w:after="0" w:afterAutospacing="0"/>
        <w:ind w:firstLine="567"/>
        <w:jc w:val="both"/>
      </w:pPr>
      <w:r w:rsidRPr="0092246A">
        <w:t xml:space="preserve">Наталия Михайловна заметила, </w:t>
      </w:r>
      <w:r w:rsidR="00895E0D" w:rsidRPr="0092246A">
        <w:t xml:space="preserve">что очень важно показать ученикам пользу </w:t>
      </w:r>
      <w:r w:rsidRPr="0092246A">
        <w:t xml:space="preserve"> и</w:t>
      </w:r>
      <w:r w:rsidR="00204F5C" w:rsidRPr="0092246A">
        <w:t>сследовательск</w:t>
      </w:r>
      <w:r w:rsidR="00895E0D" w:rsidRPr="0092246A">
        <w:t xml:space="preserve">ого </w:t>
      </w:r>
      <w:r w:rsidR="00204F5C" w:rsidRPr="0092246A">
        <w:t>опыт</w:t>
      </w:r>
      <w:r w:rsidR="00895E0D" w:rsidRPr="0092246A">
        <w:t xml:space="preserve">а для их </w:t>
      </w:r>
      <w:r w:rsidR="00204F5C" w:rsidRPr="0092246A">
        <w:t>дальнейшей карьер</w:t>
      </w:r>
      <w:r w:rsidR="00895E0D" w:rsidRPr="0092246A">
        <w:t>ы</w:t>
      </w:r>
      <w:r w:rsidR="00204F5C" w:rsidRPr="0092246A">
        <w:t>: при работе над курсовыми и дипломными работами</w:t>
      </w:r>
      <w:r w:rsidR="00895E0D" w:rsidRPr="0092246A">
        <w:t xml:space="preserve"> в ВУЗе</w:t>
      </w:r>
      <w:r w:rsidR="0092246A" w:rsidRPr="0092246A">
        <w:t xml:space="preserve">, </w:t>
      </w:r>
      <w:r w:rsidR="00204F5C" w:rsidRPr="0092246A">
        <w:t xml:space="preserve">при поступлении в ВУЗ - при равном количестве баллов по результатам ЕГЭ предпочтение отдают тем абитуриентам, которые имеют грамоты за призовые места на научно- практических конференциях школьников, олимпиадах. </w:t>
      </w:r>
      <w:r w:rsidR="002A71FE" w:rsidRPr="0092246A">
        <w:t xml:space="preserve">Причём,  методист обратила внимание учителей физики на то, что если они хотят, чтобы у детей действительно сформировались </w:t>
      </w:r>
      <w:r w:rsidR="00EB17C5" w:rsidRPr="0092246A">
        <w:t xml:space="preserve">навыки учебно-исследовательской деятельности, </w:t>
      </w:r>
      <w:r w:rsidR="002A71FE" w:rsidRPr="0092246A">
        <w:t xml:space="preserve">включение </w:t>
      </w:r>
      <w:r w:rsidR="00EB17C5" w:rsidRPr="0092246A">
        <w:t xml:space="preserve">их </w:t>
      </w:r>
      <w:r w:rsidR="002A71FE" w:rsidRPr="0092246A">
        <w:t xml:space="preserve"> в</w:t>
      </w:r>
      <w:r w:rsidR="00EB17C5" w:rsidRPr="0092246A">
        <w:t xml:space="preserve"> этот процесс </w:t>
      </w:r>
      <w:r w:rsidR="002A71FE" w:rsidRPr="0092246A">
        <w:t xml:space="preserve"> долж</w:t>
      </w:r>
      <w:r w:rsidR="00EB17C5" w:rsidRPr="0092246A">
        <w:t>ен</w:t>
      </w:r>
      <w:r w:rsidR="002A71FE" w:rsidRPr="0092246A">
        <w:t xml:space="preserve"> быть постоянн</w:t>
      </w:r>
      <w:r w:rsidR="00EB17C5" w:rsidRPr="0092246A">
        <w:t>ым</w:t>
      </w:r>
      <w:r w:rsidR="002A71FE" w:rsidRPr="0092246A">
        <w:t>.</w:t>
      </w:r>
    </w:p>
    <w:p w:rsidR="008E30D3" w:rsidRPr="008D1BAF" w:rsidRDefault="00EB17C5" w:rsidP="00237673">
      <w:pPr>
        <w:pStyle w:val="a4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92246A">
        <w:t xml:space="preserve">Опытом </w:t>
      </w:r>
      <w:r w:rsidR="00687FA3" w:rsidRPr="0092246A">
        <w:t xml:space="preserve">работы </w:t>
      </w:r>
      <w:r w:rsidRPr="0092246A">
        <w:t>в рамках постоянно действующей рубрики</w:t>
      </w:r>
      <w:r w:rsidRPr="0092246A">
        <w:rPr>
          <w:b/>
        </w:rPr>
        <w:t xml:space="preserve"> </w:t>
      </w:r>
      <w:r w:rsidRPr="0092246A">
        <w:t>«Моя педагогическая находка»</w:t>
      </w:r>
      <w:r w:rsidR="00687FA3" w:rsidRPr="0092246A">
        <w:t xml:space="preserve"> поделилась </w:t>
      </w:r>
      <w:r w:rsidR="008D1BAF" w:rsidRPr="008D1BAF">
        <w:t>учитель физики</w:t>
      </w:r>
      <w:r w:rsidR="008D1BAF" w:rsidRPr="0092246A">
        <w:rPr>
          <w:b/>
        </w:rPr>
        <w:t xml:space="preserve"> </w:t>
      </w:r>
      <w:r w:rsidR="008D1BAF" w:rsidRPr="0092246A">
        <w:t>МБОУ «Лицей № 1»</w:t>
      </w:r>
      <w:r w:rsidR="00687FA3" w:rsidRPr="0092246A">
        <w:t xml:space="preserve"> </w:t>
      </w:r>
      <w:r w:rsidR="00687FA3" w:rsidRPr="0092246A">
        <w:rPr>
          <w:i/>
        </w:rPr>
        <w:t>Денисова Е</w:t>
      </w:r>
      <w:r w:rsidR="00562DE0">
        <w:rPr>
          <w:i/>
        </w:rPr>
        <w:t xml:space="preserve">лена </w:t>
      </w:r>
      <w:r w:rsidR="00687FA3" w:rsidRPr="0092246A">
        <w:rPr>
          <w:i/>
        </w:rPr>
        <w:t>Г</w:t>
      </w:r>
      <w:r w:rsidR="00562DE0">
        <w:rPr>
          <w:i/>
        </w:rPr>
        <w:t>еннадьевна</w:t>
      </w:r>
      <w:r w:rsidR="008D1BAF">
        <w:rPr>
          <w:i/>
        </w:rPr>
        <w:t xml:space="preserve">. </w:t>
      </w:r>
      <w:r w:rsidR="00687FA3" w:rsidRPr="0092246A">
        <w:t>Она</w:t>
      </w:r>
      <w:r w:rsidR="008E30D3" w:rsidRPr="0092246A">
        <w:t xml:space="preserve"> рассказала </w:t>
      </w:r>
      <w:r w:rsidR="00687FA3" w:rsidRPr="0092246A">
        <w:t xml:space="preserve"> </w:t>
      </w:r>
      <w:r w:rsidR="008E30D3" w:rsidRPr="0092246A">
        <w:t xml:space="preserve">о </w:t>
      </w:r>
      <w:r w:rsidRPr="0092246A">
        <w:t>работе с обучающимися с низким уровнем мотивации</w:t>
      </w:r>
      <w:r w:rsidR="008E30D3" w:rsidRPr="0092246A">
        <w:t xml:space="preserve">, перечислила </w:t>
      </w:r>
      <w:r w:rsidR="0092246A" w:rsidRPr="008D1BAF">
        <w:rPr>
          <w:iCs/>
        </w:rPr>
        <w:t>п</w:t>
      </w:r>
      <w:r w:rsidR="008E30D3" w:rsidRPr="008D1BAF">
        <w:rPr>
          <w:iCs/>
        </w:rPr>
        <w:t xml:space="preserve">едагогические технологии, </w:t>
      </w:r>
      <w:r w:rsidR="000075AC" w:rsidRPr="008D1BAF">
        <w:rPr>
          <w:iCs/>
        </w:rPr>
        <w:t xml:space="preserve">формы и средства, </w:t>
      </w:r>
      <w:r w:rsidR="008E30D3" w:rsidRPr="008D1BAF">
        <w:rPr>
          <w:iCs/>
        </w:rPr>
        <w:t>используемые при работе:</w:t>
      </w:r>
    </w:p>
    <w:p w:rsidR="008E30D3" w:rsidRPr="001C024F" w:rsidRDefault="008E30D3" w:rsidP="005C3FD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C024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индивидуализация образовательного процесса</w:t>
      </w:r>
      <w:r w:rsidR="001C024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C024F">
        <w:rPr>
          <w:rFonts w:ascii="Times New Roman" w:hAnsi="Times New Roman" w:cs="Times New Roman"/>
          <w:sz w:val="24"/>
          <w:szCs w:val="24"/>
          <w:lang w:eastAsia="ru-RU"/>
        </w:rPr>
        <w:t>обучение навыкам самообразовательной и поисковой деятельности</w:t>
      </w:r>
      <w:r w:rsidR="001C024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C024F">
        <w:rPr>
          <w:rFonts w:ascii="Times New Roman" w:hAnsi="Times New Roman" w:cs="Times New Roman"/>
          <w:sz w:val="24"/>
          <w:szCs w:val="24"/>
          <w:lang w:eastAsia="ru-RU"/>
        </w:rPr>
        <w:t>диалоговая форма обучения</w:t>
      </w:r>
      <w:r w:rsidR="001C024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C024F">
        <w:rPr>
          <w:rFonts w:ascii="Times New Roman" w:hAnsi="Times New Roman" w:cs="Times New Roman"/>
          <w:sz w:val="24"/>
          <w:szCs w:val="24"/>
          <w:lang w:eastAsia="ru-RU"/>
        </w:rPr>
        <w:t>игровые формы</w:t>
      </w:r>
      <w:r w:rsidR="001C024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C024F">
        <w:rPr>
          <w:rFonts w:ascii="Times New Roman" w:hAnsi="Times New Roman" w:cs="Times New Roman"/>
          <w:sz w:val="24"/>
          <w:szCs w:val="24"/>
          <w:lang w:eastAsia="ru-RU"/>
        </w:rPr>
        <w:t>памятки, карточки, творческие задания</w:t>
      </w:r>
      <w:r w:rsidR="001C024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C024F">
        <w:rPr>
          <w:rFonts w:ascii="Times New Roman" w:hAnsi="Times New Roman" w:cs="Times New Roman"/>
          <w:sz w:val="24"/>
          <w:szCs w:val="24"/>
          <w:lang w:eastAsia="ru-RU"/>
        </w:rPr>
        <w:t>вовлечение в эксперимент</w:t>
      </w:r>
      <w:r w:rsidR="001C024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C024F">
        <w:rPr>
          <w:rFonts w:ascii="Times New Roman" w:hAnsi="Times New Roman" w:cs="Times New Roman"/>
          <w:sz w:val="24"/>
          <w:szCs w:val="24"/>
          <w:lang w:eastAsia="ru-RU"/>
        </w:rPr>
        <w:t>вовлечение в групповую работу</w:t>
      </w:r>
      <w:r w:rsidR="001C024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C024F">
        <w:rPr>
          <w:rFonts w:ascii="Times New Roman" w:hAnsi="Times New Roman" w:cs="Times New Roman"/>
          <w:sz w:val="24"/>
          <w:szCs w:val="24"/>
          <w:lang w:eastAsia="ru-RU"/>
        </w:rPr>
        <w:t>вовлечение в проектную деятельность</w:t>
      </w:r>
      <w:r w:rsidR="005C3FD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E30D3" w:rsidRPr="005C3FD1" w:rsidRDefault="008E30D3" w:rsidP="005C3FD1">
      <w:pPr>
        <w:pStyle w:val="ad"/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8D1BAF">
        <w:rPr>
          <w:rFonts w:ascii="Times New Roman" w:eastAsia="Times New Roman" w:hAnsi="Times New Roman" w:cs="Times New Roman"/>
          <w:i/>
          <w:iCs/>
          <w:lang w:eastAsia="ru-RU"/>
        </w:rPr>
        <w:t>Формы контроля:</w:t>
      </w:r>
      <w:r w:rsidR="005C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устные и письменные опросы, </w:t>
      </w:r>
      <w:r w:rsidRPr="005C3F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и проверочные работы</w:t>
      </w:r>
      <w:r w:rsidR="005C3F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C3F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тесты</w:t>
      </w:r>
      <w:r w:rsidR="005C3F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C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собеседования, </w:t>
      </w:r>
      <w:r w:rsidRPr="005C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</w:t>
      </w:r>
      <w:r w:rsidR="005C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3E2" w:rsidRPr="005C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лабораторные работы</w:t>
      </w:r>
      <w:r w:rsidR="00AE02F3" w:rsidRPr="005C3FD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B1A46" w:rsidRPr="00AE02F3" w:rsidRDefault="00AE02F3" w:rsidP="002376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Елена Геннадьевна поделилась </w:t>
      </w:r>
      <w:r w:rsidR="008D1B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опытом применения различных </w:t>
      </w:r>
      <w:r w:rsidR="001C54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видов</w:t>
      </w:r>
      <w:r w:rsidR="009D03E2" w:rsidRPr="00AE02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E30D3" w:rsidRPr="00AE02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дифференцир</w:t>
      </w:r>
      <w:r w:rsidR="005B1A46" w:rsidRPr="00AE02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ованной помощи</w:t>
      </w:r>
      <w:r w:rsidR="00FA50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которые эффективно работают:</w:t>
      </w:r>
    </w:p>
    <w:p w:rsidR="008E30D3" w:rsidRPr="008C3700" w:rsidRDefault="008E30D3" w:rsidP="008C3700">
      <w:pPr>
        <w:pStyle w:val="ad"/>
        <w:numPr>
          <w:ilvl w:val="0"/>
          <w:numId w:val="16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 типа задачи, правила, на которое опирается </w:t>
      </w:r>
      <w:r w:rsidR="005B1A46" w:rsidRPr="005C3F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</w:t>
      </w:r>
      <w:r w:rsidR="005C3FD1" w:rsidRPr="005C3FD1">
        <w:rPr>
          <w:rFonts w:ascii="Times New Roman" w:eastAsia="Times New Roman" w:hAnsi="Times New Roman" w:cs="Times New Roman"/>
          <w:sz w:val="24"/>
          <w:szCs w:val="24"/>
          <w:lang w:eastAsia="ru-RU"/>
        </w:rPr>
        <w:t>е, д</w:t>
      </w:r>
      <w:r w:rsidRPr="005C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ополнение к заданию (рисунок, схема, чертеж, </w:t>
      </w:r>
      <w:r w:rsidR="001C024F" w:rsidRPr="005C3F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инструкция, эксперимент и т. д</w:t>
      </w:r>
      <w:r w:rsidR="005C3FD1" w:rsidRPr="005C3FD1">
        <w:rPr>
          <w:rFonts w:ascii="Times New Roman" w:eastAsia="Times New Roman" w:hAnsi="Times New Roman" w:cs="Times New Roman"/>
          <w:sz w:val="24"/>
          <w:szCs w:val="24"/>
          <w:lang w:eastAsia="ru-RU"/>
        </w:rPr>
        <w:t>,), з</w:t>
      </w:r>
      <w:r w:rsidRPr="005C3FD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апись условия в виде значков, матриц, таблиц или словесно</w:t>
      </w:r>
      <w:r w:rsidR="005C3FD1" w:rsidRPr="005C3FD1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Pr="005C3F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казание алгоритма решения или выполнения</w:t>
      </w:r>
      <w:r w:rsidR="005C3FD1" w:rsidRPr="005C3FD1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Pr="005C3F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казание аналогичной задачи, решенной ран</w:t>
      </w:r>
      <w:r w:rsidR="005C3FD1" w:rsidRPr="005C3FD1">
        <w:rPr>
          <w:rFonts w:ascii="Times New Roman" w:eastAsia="Times New Roman" w:hAnsi="Times New Roman" w:cs="Times New Roman"/>
          <w:sz w:val="24"/>
          <w:szCs w:val="24"/>
          <w:lang w:eastAsia="ru-RU"/>
        </w:rPr>
        <w:t>ее,</w:t>
      </w:r>
      <w:r w:rsidR="005C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5C3FD1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бъяснение хода выполнения подобного задания</w:t>
      </w:r>
      <w:r w:rsidR="005C3FD1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5C3F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редложение выполнить вспомогательное задание, наводящее на решение предложенного</w:t>
      </w:r>
      <w:r w:rsidR="008C3700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Pr="008C37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казание причинно-следственных связей, необходимых для решения задачи, выполнения задания</w:t>
      </w:r>
      <w:r w:rsidR="008C3700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8C3700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ыдача ответа или результата выполнения задания</w:t>
      </w:r>
      <w:r w:rsidR="008C3700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Pr="008C370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асчленение сложного задания на элементарные составные части</w:t>
      </w:r>
      <w:r w:rsidR="008C3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C37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наводящих вопросов</w:t>
      </w:r>
      <w:r w:rsidR="008C3700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Pr="008C37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казание правил, на основании которых выполняется задание</w:t>
      </w:r>
      <w:r w:rsidR="008C3700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8C3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редупреждение о наиболее типичных ошибках, неправильных </w:t>
      </w:r>
      <w:r w:rsidR="008C3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подходах при выполнении задания, п</w:t>
      </w:r>
      <w:r w:rsidRPr="008C37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рограммирование дифференцирующих факторов в самих заданиях</w:t>
      </w:r>
      <w:r w:rsidR="008C3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C61B06" w:rsidRDefault="006E2DC5" w:rsidP="00237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2F3">
        <w:rPr>
          <w:rFonts w:ascii="Times New Roman" w:hAnsi="Times New Roman" w:cs="Times New Roman"/>
          <w:sz w:val="24"/>
          <w:szCs w:val="24"/>
        </w:rPr>
        <w:t>И</w:t>
      </w:r>
      <w:r w:rsidR="007E5C45" w:rsidRPr="00AE02F3">
        <w:rPr>
          <w:rFonts w:ascii="Times New Roman" w:hAnsi="Times New Roman" w:cs="Times New Roman"/>
          <w:sz w:val="24"/>
          <w:szCs w:val="24"/>
        </w:rPr>
        <w:t xml:space="preserve"> </w:t>
      </w:r>
      <w:r w:rsidRPr="00AE02F3">
        <w:rPr>
          <w:rFonts w:ascii="Times New Roman" w:hAnsi="Times New Roman" w:cs="Times New Roman"/>
          <w:sz w:val="24"/>
          <w:szCs w:val="24"/>
        </w:rPr>
        <w:t xml:space="preserve">ещё большое внимание Денисова Е.Г. уделяет </w:t>
      </w:r>
      <w:r w:rsidR="007E5C45" w:rsidRPr="00AE02F3">
        <w:rPr>
          <w:rFonts w:ascii="Times New Roman" w:hAnsi="Times New Roman" w:cs="Times New Roman"/>
          <w:sz w:val="24"/>
          <w:szCs w:val="24"/>
        </w:rPr>
        <w:t xml:space="preserve">такому немаловажному психологическому аспекту, как </w:t>
      </w:r>
      <w:r w:rsidRPr="00AE02F3">
        <w:rPr>
          <w:rFonts w:ascii="Times New Roman" w:hAnsi="Times New Roman" w:cs="Times New Roman"/>
          <w:sz w:val="24"/>
          <w:szCs w:val="24"/>
        </w:rPr>
        <w:t>создани</w:t>
      </w:r>
      <w:r w:rsidR="007E5C45" w:rsidRPr="00AE02F3">
        <w:rPr>
          <w:rFonts w:ascii="Times New Roman" w:hAnsi="Times New Roman" w:cs="Times New Roman"/>
          <w:sz w:val="24"/>
          <w:szCs w:val="24"/>
        </w:rPr>
        <w:t>е</w:t>
      </w:r>
      <w:r w:rsidRPr="00AE02F3">
        <w:rPr>
          <w:rFonts w:ascii="Times New Roman" w:hAnsi="Times New Roman" w:cs="Times New Roman"/>
          <w:sz w:val="24"/>
          <w:szCs w:val="24"/>
        </w:rPr>
        <w:t xml:space="preserve"> ситуации успеха.</w:t>
      </w:r>
      <w:r w:rsidR="007E5C45" w:rsidRPr="00AE02F3">
        <w:rPr>
          <w:rFonts w:ascii="Times New Roman" w:hAnsi="Times New Roman" w:cs="Times New Roman"/>
          <w:sz w:val="24"/>
          <w:szCs w:val="24"/>
        </w:rPr>
        <w:t xml:space="preserve"> Она старается не читать нотаций, а  </w:t>
      </w:r>
      <w:r w:rsidR="001C54B9">
        <w:rPr>
          <w:rFonts w:ascii="Times New Roman" w:hAnsi="Times New Roman" w:cs="Times New Roman"/>
          <w:sz w:val="24"/>
          <w:szCs w:val="24"/>
        </w:rPr>
        <w:t xml:space="preserve">старается увлечь учеников, сделать каждый урок физики интересным для </w:t>
      </w:r>
      <w:r w:rsidR="00DB7AA8">
        <w:rPr>
          <w:rFonts w:ascii="Times New Roman" w:hAnsi="Times New Roman" w:cs="Times New Roman"/>
          <w:sz w:val="24"/>
          <w:szCs w:val="24"/>
        </w:rPr>
        <w:t>у</w:t>
      </w:r>
      <w:r w:rsidR="001C54B9">
        <w:rPr>
          <w:rFonts w:ascii="Times New Roman" w:hAnsi="Times New Roman" w:cs="Times New Roman"/>
          <w:sz w:val="24"/>
          <w:szCs w:val="24"/>
        </w:rPr>
        <w:t>чеников.</w:t>
      </w:r>
      <w:r w:rsidR="007E5C45" w:rsidRPr="00AE02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7AA8" w:rsidRDefault="00DB7AA8" w:rsidP="00237673">
      <w:pPr>
        <w:spacing w:after="0" w:line="240" w:lineRule="auto"/>
        <w:ind w:firstLine="567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4038600" cy="3028950"/>
            <wp:effectExtent l="19050" t="0" r="0" b="0"/>
            <wp:docPr id="1" name="Рисунок 1" descr="C:\Users\2класс\AppData\Local\Temp\Rar$DIa6796.1746\20191224_094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класс\AppData\Local\Temp\Rar$DIa6796.1746\20191224_0943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536" cy="303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700" w:rsidRPr="00B83A8D" w:rsidRDefault="008C3700" w:rsidP="00B83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83A8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На уроке в </w:t>
      </w:r>
      <w:r w:rsidR="00B83A8D" w:rsidRPr="00B83A8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8</w:t>
      </w:r>
      <w:r w:rsidRPr="00B83A8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классе у Денисовой Е.Г.</w:t>
      </w:r>
    </w:p>
    <w:p w:rsidR="00C61B06" w:rsidRPr="00DB7AA8" w:rsidRDefault="00C61B06" w:rsidP="00DB7AA8">
      <w:pPr>
        <w:pStyle w:val="ad"/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05D" w:rsidRPr="00BE420E">
        <w:rPr>
          <w:rFonts w:ascii="Times New Roman" w:eastAsia="Times New Roman" w:hAnsi="Times New Roman" w:cs="Times New Roman"/>
          <w:sz w:val="24"/>
          <w:szCs w:val="24"/>
        </w:rPr>
        <w:t>Сочетание групповых и индивидуальных форм работы обучающихся на уроках физики</w:t>
      </w:r>
      <w:r w:rsidR="00DB7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9F0" w:rsidRPr="00DB7AA8">
        <w:rPr>
          <w:rFonts w:ascii="Times New Roman" w:hAnsi="Times New Roman" w:cs="Times New Roman"/>
          <w:sz w:val="24"/>
          <w:szCs w:val="24"/>
        </w:rPr>
        <w:t>в</w:t>
      </w:r>
      <w:r w:rsidR="00562DE0" w:rsidRPr="00DB7AA8">
        <w:rPr>
          <w:rFonts w:ascii="Times New Roman" w:hAnsi="Times New Roman" w:cs="Times New Roman"/>
          <w:sz w:val="24"/>
          <w:szCs w:val="24"/>
        </w:rPr>
        <w:t xml:space="preserve"> ходе практикума продемонстрировала учитель физики МБОУ СОШ с. В. Матрёнка </w:t>
      </w:r>
      <w:r w:rsidR="00562DE0" w:rsidRPr="00DB7AA8">
        <w:rPr>
          <w:rFonts w:ascii="Times New Roman" w:hAnsi="Times New Roman" w:cs="Times New Roman"/>
          <w:i/>
          <w:sz w:val="24"/>
          <w:szCs w:val="24"/>
        </w:rPr>
        <w:t>Чернышова М</w:t>
      </w:r>
      <w:r w:rsidR="00AC39F0" w:rsidRPr="00DB7AA8">
        <w:rPr>
          <w:rFonts w:ascii="Times New Roman" w:hAnsi="Times New Roman" w:cs="Times New Roman"/>
          <w:i/>
          <w:sz w:val="24"/>
          <w:szCs w:val="24"/>
        </w:rPr>
        <w:t xml:space="preserve">ария </w:t>
      </w:r>
      <w:r w:rsidR="00562DE0" w:rsidRPr="00DB7AA8">
        <w:rPr>
          <w:rFonts w:ascii="Times New Roman" w:hAnsi="Times New Roman" w:cs="Times New Roman"/>
          <w:i/>
          <w:sz w:val="24"/>
          <w:szCs w:val="24"/>
        </w:rPr>
        <w:t>С</w:t>
      </w:r>
      <w:r w:rsidR="00AC39F0" w:rsidRPr="00DB7AA8">
        <w:rPr>
          <w:rFonts w:ascii="Times New Roman" w:hAnsi="Times New Roman" w:cs="Times New Roman"/>
          <w:i/>
          <w:sz w:val="24"/>
          <w:szCs w:val="24"/>
        </w:rPr>
        <w:t>ергеевна</w:t>
      </w:r>
      <w:r w:rsidR="002D3DEA" w:rsidRPr="00DB7AA8">
        <w:rPr>
          <w:rFonts w:ascii="Times New Roman" w:hAnsi="Times New Roman" w:cs="Times New Roman"/>
          <w:i/>
          <w:sz w:val="24"/>
          <w:szCs w:val="24"/>
        </w:rPr>
        <w:t>.</w:t>
      </w:r>
      <w:r w:rsidR="00433DEA" w:rsidRPr="00DB7A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7AA8">
        <w:rPr>
          <w:rFonts w:ascii="Times New Roman" w:hAnsi="Times New Roman" w:cs="Times New Roman"/>
          <w:sz w:val="24"/>
          <w:szCs w:val="24"/>
        </w:rPr>
        <w:t>Она показала</w:t>
      </w:r>
      <w:r w:rsidR="00433DEA" w:rsidRPr="00DB7AA8">
        <w:rPr>
          <w:rFonts w:ascii="Times New Roman" w:hAnsi="Times New Roman" w:cs="Times New Roman"/>
          <w:sz w:val="24"/>
          <w:szCs w:val="24"/>
        </w:rPr>
        <w:t xml:space="preserve"> на примерах конкретных уроков по темам «</w:t>
      </w:r>
      <w:r w:rsidR="001C54B9" w:rsidRPr="00DB7AA8">
        <w:rPr>
          <w:rFonts w:ascii="Times New Roman" w:hAnsi="Times New Roman" w:cs="Times New Roman"/>
          <w:sz w:val="24"/>
          <w:szCs w:val="24"/>
        </w:rPr>
        <w:t>Постоянный электрический ток» (10 кл) и «</w:t>
      </w:r>
      <w:r w:rsidR="00433DEA" w:rsidRPr="00DB7AA8">
        <w:rPr>
          <w:rFonts w:ascii="Times New Roman" w:hAnsi="Times New Roman" w:cs="Times New Roman"/>
          <w:sz w:val="24"/>
          <w:szCs w:val="24"/>
        </w:rPr>
        <w:t xml:space="preserve">Преломление света» (11 кл) как </w:t>
      </w:r>
      <w:r w:rsidR="002E2929" w:rsidRPr="00DB7AA8">
        <w:rPr>
          <w:rFonts w:ascii="Times New Roman" w:hAnsi="Times New Roman" w:cs="Times New Roman"/>
          <w:sz w:val="24"/>
          <w:szCs w:val="24"/>
        </w:rPr>
        <w:t>можно организовать г</w:t>
      </w:r>
      <w:r w:rsidRPr="00DB7AA8">
        <w:rPr>
          <w:rFonts w:ascii="Times New Roman" w:hAnsi="Times New Roman" w:cs="Times New Roman"/>
          <w:sz w:val="24"/>
          <w:szCs w:val="24"/>
        </w:rPr>
        <w:t>руппов</w:t>
      </w:r>
      <w:r w:rsidR="002E2929" w:rsidRPr="00DB7AA8">
        <w:rPr>
          <w:rFonts w:ascii="Times New Roman" w:hAnsi="Times New Roman" w:cs="Times New Roman"/>
          <w:sz w:val="24"/>
          <w:szCs w:val="24"/>
        </w:rPr>
        <w:t xml:space="preserve">ые </w:t>
      </w:r>
      <w:r w:rsidRPr="00DB7AA8">
        <w:rPr>
          <w:rFonts w:ascii="Times New Roman" w:hAnsi="Times New Roman" w:cs="Times New Roman"/>
          <w:sz w:val="24"/>
          <w:szCs w:val="24"/>
        </w:rPr>
        <w:t xml:space="preserve"> форм</w:t>
      </w:r>
      <w:r w:rsidR="002E2929" w:rsidRPr="00DB7AA8">
        <w:rPr>
          <w:rFonts w:ascii="Times New Roman" w:hAnsi="Times New Roman" w:cs="Times New Roman"/>
          <w:sz w:val="24"/>
          <w:szCs w:val="24"/>
        </w:rPr>
        <w:t>ы</w:t>
      </w:r>
      <w:r w:rsidRPr="00DB7AA8">
        <w:rPr>
          <w:rFonts w:ascii="Times New Roman" w:hAnsi="Times New Roman" w:cs="Times New Roman"/>
          <w:sz w:val="24"/>
          <w:szCs w:val="24"/>
        </w:rPr>
        <w:t xml:space="preserve"> обучения физике </w:t>
      </w:r>
      <w:r w:rsidR="002E2929" w:rsidRPr="00DB7AA8">
        <w:rPr>
          <w:rFonts w:ascii="Times New Roman" w:hAnsi="Times New Roman" w:cs="Times New Roman"/>
          <w:sz w:val="24"/>
          <w:szCs w:val="24"/>
        </w:rPr>
        <w:t>в</w:t>
      </w:r>
      <w:r w:rsidRPr="00DB7AA8">
        <w:rPr>
          <w:rFonts w:ascii="Times New Roman" w:hAnsi="Times New Roman" w:cs="Times New Roman"/>
          <w:sz w:val="24"/>
          <w:szCs w:val="24"/>
        </w:rPr>
        <w:t xml:space="preserve"> сочетани</w:t>
      </w:r>
      <w:r w:rsidR="002E2929" w:rsidRPr="00DB7AA8">
        <w:rPr>
          <w:rFonts w:ascii="Times New Roman" w:hAnsi="Times New Roman" w:cs="Times New Roman"/>
          <w:sz w:val="24"/>
          <w:szCs w:val="24"/>
        </w:rPr>
        <w:t xml:space="preserve">и </w:t>
      </w:r>
      <w:r w:rsidRPr="00DB7AA8">
        <w:rPr>
          <w:rFonts w:ascii="Times New Roman" w:hAnsi="Times New Roman" w:cs="Times New Roman"/>
          <w:sz w:val="24"/>
          <w:szCs w:val="24"/>
        </w:rPr>
        <w:t xml:space="preserve"> с индивидуальной и коллективной формами</w:t>
      </w:r>
      <w:r w:rsidR="002E2929" w:rsidRPr="00DB7AA8">
        <w:rPr>
          <w:rFonts w:ascii="Times New Roman" w:hAnsi="Times New Roman" w:cs="Times New Roman"/>
          <w:sz w:val="24"/>
          <w:szCs w:val="24"/>
        </w:rPr>
        <w:t xml:space="preserve">, рассказала </w:t>
      </w:r>
      <w:r w:rsidR="000F5237" w:rsidRPr="00DB7AA8">
        <w:rPr>
          <w:rFonts w:ascii="Times New Roman" w:hAnsi="Times New Roman" w:cs="Times New Roman"/>
          <w:sz w:val="24"/>
          <w:szCs w:val="24"/>
        </w:rPr>
        <w:t>о т</w:t>
      </w:r>
      <w:r w:rsidRPr="00DB7AA8">
        <w:rPr>
          <w:rFonts w:ascii="Times New Roman" w:hAnsi="Times New Roman" w:cs="Times New Roman"/>
          <w:sz w:val="24"/>
          <w:szCs w:val="24"/>
        </w:rPr>
        <w:t>ребования</w:t>
      </w:r>
      <w:r w:rsidR="000F5237" w:rsidRPr="00DB7AA8">
        <w:rPr>
          <w:rFonts w:ascii="Times New Roman" w:hAnsi="Times New Roman" w:cs="Times New Roman"/>
          <w:sz w:val="24"/>
          <w:szCs w:val="24"/>
        </w:rPr>
        <w:t>х</w:t>
      </w:r>
      <w:r w:rsidRPr="00DB7AA8">
        <w:rPr>
          <w:rFonts w:ascii="Times New Roman" w:hAnsi="Times New Roman" w:cs="Times New Roman"/>
          <w:sz w:val="24"/>
          <w:szCs w:val="24"/>
        </w:rPr>
        <w:t xml:space="preserve"> к отбору содержания для организации различных форм обучения.</w:t>
      </w:r>
      <w:r w:rsidR="000F5237" w:rsidRPr="00DB7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E6" w:rsidRPr="008D1BAF" w:rsidRDefault="000F5237" w:rsidP="00237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BAF">
        <w:rPr>
          <w:rFonts w:ascii="Times New Roman" w:hAnsi="Times New Roman" w:cs="Times New Roman"/>
          <w:sz w:val="24"/>
          <w:szCs w:val="24"/>
        </w:rPr>
        <w:t xml:space="preserve">В ходе практикума </w:t>
      </w:r>
      <w:r w:rsidR="00D3082B">
        <w:rPr>
          <w:rFonts w:ascii="Times New Roman" w:hAnsi="Times New Roman" w:cs="Times New Roman"/>
          <w:sz w:val="24"/>
          <w:szCs w:val="24"/>
        </w:rPr>
        <w:t xml:space="preserve">коллеги под руководством </w:t>
      </w:r>
      <w:r w:rsidR="000038EF" w:rsidRPr="008D1BAF">
        <w:rPr>
          <w:rFonts w:ascii="Times New Roman" w:hAnsi="Times New Roman" w:cs="Times New Roman"/>
          <w:sz w:val="24"/>
          <w:szCs w:val="24"/>
        </w:rPr>
        <w:t>Мари</w:t>
      </w:r>
      <w:r w:rsidR="00D3082B">
        <w:rPr>
          <w:rFonts w:ascii="Times New Roman" w:hAnsi="Times New Roman" w:cs="Times New Roman"/>
          <w:sz w:val="24"/>
          <w:szCs w:val="24"/>
        </w:rPr>
        <w:t>и</w:t>
      </w:r>
      <w:r w:rsidR="000038EF" w:rsidRPr="008D1BAF">
        <w:rPr>
          <w:rFonts w:ascii="Times New Roman" w:hAnsi="Times New Roman" w:cs="Times New Roman"/>
          <w:sz w:val="24"/>
          <w:szCs w:val="24"/>
        </w:rPr>
        <w:t xml:space="preserve"> Сергеевн</w:t>
      </w:r>
      <w:r w:rsidR="00D3082B">
        <w:rPr>
          <w:rFonts w:ascii="Times New Roman" w:hAnsi="Times New Roman" w:cs="Times New Roman"/>
          <w:sz w:val="24"/>
          <w:szCs w:val="24"/>
        </w:rPr>
        <w:t>ы</w:t>
      </w:r>
      <w:r w:rsidR="000038EF" w:rsidRPr="008D1BAF">
        <w:rPr>
          <w:rFonts w:ascii="Times New Roman" w:hAnsi="Times New Roman" w:cs="Times New Roman"/>
          <w:sz w:val="24"/>
          <w:szCs w:val="24"/>
        </w:rPr>
        <w:t xml:space="preserve"> пришли к пониманию</w:t>
      </w:r>
      <w:r w:rsidR="00D3082B">
        <w:rPr>
          <w:rFonts w:ascii="Times New Roman" w:hAnsi="Times New Roman" w:cs="Times New Roman"/>
          <w:sz w:val="24"/>
          <w:szCs w:val="24"/>
        </w:rPr>
        <w:t xml:space="preserve">, </w:t>
      </w:r>
      <w:r w:rsidR="000038EF" w:rsidRPr="008D1BAF">
        <w:rPr>
          <w:rFonts w:ascii="Times New Roman" w:hAnsi="Times New Roman" w:cs="Times New Roman"/>
          <w:sz w:val="24"/>
          <w:szCs w:val="24"/>
        </w:rPr>
        <w:t xml:space="preserve"> </w:t>
      </w:r>
      <w:r w:rsidR="00C61B06" w:rsidRPr="008D1BAF">
        <w:rPr>
          <w:rFonts w:ascii="Times New Roman" w:hAnsi="Times New Roman" w:cs="Times New Roman"/>
          <w:sz w:val="24"/>
          <w:szCs w:val="24"/>
        </w:rPr>
        <w:t>каким должно быть сочетание различны</w:t>
      </w:r>
      <w:r w:rsidR="00141DA8" w:rsidRPr="008D1BAF">
        <w:rPr>
          <w:rFonts w:ascii="Times New Roman" w:hAnsi="Times New Roman" w:cs="Times New Roman"/>
          <w:sz w:val="24"/>
          <w:szCs w:val="24"/>
        </w:rPr>
        <w:t xml:space="preserve">х форм обучения учащихся физике, </w:t>
      </w:r>
      <w:r w:rsidR="00C61B06" w:rsidRPr="008D1BAF">
        <w:rPr>
          <w:rFonts w:ascii="Times New Roman" w:hAnsi="Times New Roman" w:cs="Times New Roman"/>
          <w:sz w:val="24"/>
          <w:szCs w:val="24"/>
        </w:rPr>
        <w:t xml:space="preserve"> как зависят различные формы обучения от характера учебного материала по физике, этапа и дидактической цели урока, возраста учащихся</w:t>
      </w:r>
      <w:r w:rsidR="00141DA8" w:rsidRPr="008D1BAF">
        <w:rPr>
          <w:rFonts w:ascii="Times New Roman" w:hAnsi="Times New Roman" w:cs="Times New Roman"/>
          <w:sz w:val="24"/>
          <w:szCs w:val="24"/>
        </w:rPr>
        <w:t xml:space="preserve">, </w:t>
      </w:r>
      <w:r w:rsidR="00C61B06" w:rsidRPr="008D1BAF">
        <w:rPr>
          <w:rFonts w:ascii="Times New Roman" w:hAnsi="Times New Roman" w:cs="Times New Roman"/>
          <w:sz w:val="24"/>
          <w:szCs w:val="24"/>
        </w:rPr>
        <w:t>как организовать парную форму обучения (одну из разновидностей групповой формы) на уроках физики</w:t>
      </w:r>
      <w:r w:rsidR="00AA06E6" w:rsidRPr="008D1BAF">
        <w:rPr>
          <w:rFonts w:ascii="Times New Roman" w:hAnsi="Times New Roman" w:cs="Times New Roman"/>
          <w:sz w:val="24"/>
          <w:szCs w:val="24"/>
        </w:rPr>
        <w:t xml:space="preserve">. Было отмечено, что такие </w:t>
      </w:r>
      <w:r w:rsidR="00AA06E6" w:rsidRPr="008D1BAF">
        <w:rPr>
          <w:rFonts w:ascii="Times New Roman" w:hAnsi="Times New Roman" w:cs="Times New Roman"/>
          <w:sz w:val="24"/>
          <w:szCs w:val="24"/>
        </w:rPr>
        <w:lastRenderedPageBreak/>
        <w:t>приемы не допускают однообразия в процессе обучения, что однообразие уроков приводит к снижению у школьников мотивации к обучению.</w:t>
      </w:r>
    </w:p>
    <w:p w:rsidR="00AA06E6" w:rsidRDefault="00AA06E6" w:rsidP="00237673">
      <w:pPr>
        <w:pStyle w:val="a4"/>
        <w:spacing w:before="0" w:beforeAutospacing="0" w:after="0" w:afterAutospacing="0"/>
        <w:ind w:firstLine="567"/>
        <w:jc w:val="both"/>
      </w:pPr>
      <w:r w:rsidRPr="00B06D15">
        <w:t xml:space="preserve">Далее </w:t>
      </w:r>
      <w:r w:rsidR="00F4520C" w:rsidRPr="00B06D15">
        <w:t>участники семинара поделились</w:t>
      </w:r>
      <w:r w:rsidRPr="00B06D15">
        <w:t xml:space="preserve"> прием</w:t>
      </w:r>
      <w:r w:rsidR="00F4520C" w:rsidRPr="00B06D15">
        <w:t>ами</w:t>
      </w:r>
      <w:r w:rsidRPr="00B06D15">
        <w:t xml:space="preserve"> использования</w:t>
      </w:r>
      <w:r>
        <w:t xml:space="preserve"> методов дифференциации и индивидуализации на различных видах уроков.</w:t>
      </w:r>
      <w:r w:rsidR="00F4520C">
        <w:t xml:space="preserve"> Например, учитель МБОУ СШ п. Петровский </w:t>
      </w:r>
      <w:r w:rsidR="00F4520C" w:rsidRPr="00D3082B">
        <w:rPr>
          <w:i/>
        </w:rPr>
        <w:t>Бородина Н</w:t>
      </w:r>
      <w:r w:rsidR="00D3082B">
        <w:rPr>
          <w:i/>
        </w:rPr>
        <w:t xml:space="preserve">аталия </w:t>
      </w:r>
      <w:r w:rsidR="00F4520C" w:rsidRPr="00D3082B">
        <w:rPr>
          <w:i/>
        </w:rPr>
        <w:t>А</w:t>
      </w:r>
      <w:r w:rsidR="00D3082B">
        <w:rPr>
          <w:i/>
        </w:rPr>
        <w:t>натольевна</w:t>
      </w:r>
      <w:r w:rsidR="00F4520C">
        <w:t xml:space="preserve"> показала</w:t>
      </w:r>
      <w:r w:rsidR="000A1398">
        <w:t>, как н</w:t>
      </w:r>
      <w:r>
        <w:t xml:space="preserve">а уроках изучения нового материала </w:t>
      </w:r>
      <w:r w:rsidR="000A1398">
        <w:t xml:space="preserve">использует групповую деятельность обучающихся </w:t>
      </w:r>
      <w:r>
        <w:t>только на этапе закрепления учебного материала</w:t>
      </w:r>
      <w:r w:rsidR="000A1398">
        <w:t>,  при решении</w:t>
      </w:r>
      <w:r>
        <w:t xml:space="preserve"> разного рода упражнений и заданий на применение новых знаний. Здесь </w:t>
      </w:r>
      <w:r w:rsidR="000A1398">
        <w:t xml:space="preserve">она </w:t>
      </w:r>
      <w:r>
        <w:t xml:space="preserve"> счита</w:t>
      </w:r>
      <w:r w:rsidR="000A1398">
        <w:t>ет</w:t>
      </w:r>
      <w:r>
        <w:t xml:space="preserve"> целесообразным объединять учеников в группы с разным уровнем зн</w:t>
      </w:r>
      <w:r w:rsidR="000A1398">
        <w:t>аний. В таких группах ученики, хорошо знающие физику</w:t>
      </w:r>
      <w:r w:rsidR="00994F61">
        <w:t xml:space="preserve">, </w:t>
      </w:r>
      <w:r>
        <w:t xml:space="preserve"> помогают более слабым проработать изученный материал. Параллельно они сами закрепляют полученные на уроке знания.</w:t>
      </w:r>
    </w:p>
    <w:p w:rsidR="00AA06E6" w:rsidRDefault="00994F61" w:rsidP="00237673">
      <w:pPr>
        <w:pStyle w:val="a4"/>
        <w:spacing w:before="0" w:beforeAutospacing="0" w:after="0" w:afterAutospacing="0"/>
        <w:ind w:firstLine="567"/>
        <w:jc w:val="both"/>
      </w:pPr>
      <w:r>
        <w:t xml:space="preserve">Учитель физики МБОУ </w:t>
      </w:r>
      <w:r w:rsidR="009B197E">
        <w:t xml:space="preserve">СОШ № 2 п. Добринка </w:t>
      </w:r>
      <w:r w:rsidR="009B197E" w:rsidRPr="00D3082B">
        <w:rPr>
          <w:i/>
        </w:rPr>
        <w:t>Бабкова Т</w:t>
      </w:r>
      <w:r w:rsidR="00D3082B">
        <w:rPr>
          <w:i/>
        </w:rPr>
        <w:t xml:space="preserve">атьяна </w:t>
      </w:r>
      <w:r w:rsidR="009B197E" w:rsidRPr="00D3082B">
        <w:rPr>
          <w:i/>
        </w:rPr>
        <w:t>В</w:t>
      </w:r>
      <w:r w:rsidR="00D3082B">
        <w:rPr>
          <w:i/>
        </w:rPr>
        <w:t>итальевна</w:t>
      </w:r>
      <w:r w:rsidR="009B197E">
        <w:t xml:space="preserve"> </w:t>
      </w:r>
      <w:r>
        <w:t xml:space="preserve"> показала, как использует </w:t>
      </w:r>
      <w:r w:rsidR="00FF29CF">
        <w:t xml:space="preserve">метод опроса – опрос по цепочке в </w:t>
      </w:r>
      <w:r>
        <w:t>группово</w:t>
      </w:r>
      <w:r w:rsidR="00FF29CF">
        <w:t>м</w:t>
      </w:r>
      <w:r>
        <w:t xml:space="preserve"> метод</w:t>
      </w:r>
      <w:r w:rsidR="00FF29CF">
        <w:t>е п</w:t>
      </w:r>
      <w:r w:rsidR="00AA06E6">
        <w:t>ри проверке степени усвоения ранее изученного материала, где ответы предполагаются развернутыми. При таком опросе ответ ученика прерывается и передается другому ученику. Данный способ опроса не дает возможности учащимся отвлекаться, все участвуют в работе. Например</w:t>
      </w:r>
      <w:r w:rsidR="00F5374B">
        <w:t xml:space="preserve">, в 10 классе такой вид работы она </w:t>
      </w:r>
      <w:r w:rsidR="00AA06E6">
        <w:t xml:space="preserve"> использ</w:t>
      </w:r>
      <w:r w:rsidR="00F5374B">
        <w:t>ует</w:t>
      </w:r>
      <w:r w:rsidR="00AA06E6">
        <w:t xml:space="preserve"> при проверке знаний по темам: «Электрический ток в полупроводниках», «Насыщенный пар, влажность воздуха», «Кристаллические и аморфные тела», в 11 классе «Виды излучений. Источники света», «Производство, передача и потребление электроэнергии».</w:t>
      </w:r>
    </w:p>
    <w:p w:rsidR="00AA06E6" w:rsidRDefault="004D69C5" w:rsidP="00237673">
      <w:pPr>
        <w:pStyle w:val="a4"/>
        <w:spacing w:before="0" w:beforeAutospacing="0" w:after="0" w:afterAutospacing="0"/>
        <w:ind w:firstLine="567"/>
        <w:jc w:val="both"/>
      </w:pPr>
      <w:r>
        <w:t xml:space="preserve">Практическим опытом применения </w:t>
      </w:r>
      <w:r w:rsidRPr="004D69C5">
        <w:t xml:space="preserve"> т</w:t>
      </w:r>
      <w:r w:rsidR="00AA06E6" w:rsidRPr="004D69C5">
        <w:t>ехнологи</w:t>
      </w:r>
      <w:r w:rsidRPr="004D69C5">
        <w:t>и</w:t>
      </w:r>
      <w:r w:rsidR="00AA06E6" w:rsidRPr="004D69C5">
        <w:t xml:space="preserve"> индивидуализированного обучения</w:t>
      </w:r>
      <w:r>
        <w:t xml:space="preserve"> поделилась с коллегами учитель физики МБОУ «Гимназия им. И.М. Макаренкова» с. Ольговка </w:t>
      </w:r>
      <w:r w:rsidRPr="005D0847">
        <w:rPr>
          <w:i/>
        </w:rPr>
        <w:t>Гайсина Т</w:t>
      </w:r>
      <w:r w:rsidR="005D0847">
        <w:rPr>
          <w:i/>
        </w:rPr>
        <w:t xml:space="preserve">атьяна </w:t>
      </w:r>
      <w:r w:rsidRPr="005D0847">
        <w:rPr>
          <w:i/>
        </w:rPr>
        <w:t>Д</w:t>
      </w:r>
      <w:r w:rsidR="005D0847">
        <w:rPr>
          <w:i/>
        </w:rPr>
        <w:t>митриевна</w:t>
      </w:r>
      <w:r w:rsidR="00AA06E6" w:rsidRPr="004D69C5">
        <w:t>.</w:t>
      </w:r>
      <w:r w:rsidR="005D0847">
        <w:t xml:space="preserve"> </w:t>
      </w:r>
      <w:r w:rsidR="00AA06E6">
        <w:t>В</w:t>
      </w:r>
      <w:r w:rsidR="009B197E">
        <w:t xml:space="preserve"> </w:t>
      </w:r>
      <w:r w:rsidR="00AA06E6">
        <w:t xml:space="preserve">начале урока </w:t>
      </w:r>
      <w:r w:rsidR="009B197E">
        <w:t xml:space="preserve">она сама </w:t>
      </w:r>
      <w:r w:rsidR="00AA06E6">
        <w:t>реша</w:t>
      </w:r>
      <w:r w:rsidR="009B197E">
        <w:t>ет</w:t>
      </w:r>
      <w:r w:rsidR="00AA06E6">
        <w:t xml:space="preserve"> типовую задачу у доски, далее показыва</w:t>
      </w:r>
      <w:r w:rsidR="009B197E">
        <w:t xml:space="preserve">ет </w:t>
      </w:r>
      <w:r w:rsidR="00AA06E6">
        <w:t xml:space="preserve">алгоритм решения более сложной задачи. После чего </w:t>
      </w:r>
      <w:r w:rsidR="009B197E">
        <w:t xml:space="preserve"> </w:t>
      </w:r>
      <w:r w:rsidR="00AA06E6">
        <w:t xml:space="preserve"> предлаг</w:t>
      </w:r>
      <w:r w:rsidR="005D0847">
        <w:t>а</w:t>
      </w:r>
      <w:r w:rsidR="009B197E">
        <w:t xml:space="preserve">ет </w:t>
      </w:r>
      <w:r w:rsidR="00AA06E6">
        <w:t>учащимся для отработки навыков решения три группы задач – задачи на «3», задачи на «4» и задачи на «5». Эти</w:t>
      </w:r>
      <w:r w:rsidR="009B197E">
        <w:t xml:space="preserve"> группы различаются количеством</w:t>
      </w:r>
      <w:r w:rsidR="00AA06E6">
        <w:t xml:space="preserve"> и сложностью представленных задач. Получив задание, ученики приступают к работе. После решения первой задачи в выбранной группе ученик по</w:t>
      </w:r>
      <w:r w:rsidR="009B197E">
        <w:t>дходит к учителю</w:t>
      </w:r>
      <w:r w:rsidR="00AA06E6">
        <w:t xml:space="preserve">, и </w:t>
      </w:r>
      <w:r w:rsidR="00673E99">
        <w:t xml:space="preserve">он </w:t>
      </w:r>
      <w:r w:rsidR="00AA06E6">
        <w:t>проверя</w:t>
      </w:r>
      <w:r w:rsidR="00673E99">
        <w:t>ет решение</w:t>
      </w:r>
      <w:r w:rsidR="00AA06E6">
        <w:t xml:space="preserve">. Если оно верное, то ученик возвращается на место и приступает к решению следующей задачи. Если при решении возникли затруднения, то </w:t>
      </w:r>
      <w:r w:rsidR="00673E99">
        <w:t xml:space="preserve">учитель </w:t>
      </w:r>
      <w:r w:rsidR="00AA06E6">
        <w:t>прово</w:t>
      </w:r>
      <w:r w:rsidR="00673E99">
        <w:t xml:space="preserve">дит </w:t>
      </w:r>
      <w:r w:rsidR="00AA06E6">
        <w:t xml:space="preserve">индивидуальную консультацию, и ученик возвращается к решению этой задачи. И так процесс продолжается, пока </w:t>
      </w:r>
      <w:r w:rsidR="005D0847">
        <w:t xml:space="preserve">ученик не решит </w:t>
      </w:r>
      <w:r w:rsidR="00AA06E6">
        <w:t xml:space="preserve">все задачи выбранной группы. Только в этом случае он получает отметку, на которую претендовал. Одновременно с проверкой решения задач </w:t>
      </w:r>
      <w:r w:rsidR="00673E99">
        <w:t>учитель ведёт лист учета, в котором отмечает</w:t>
      </w:r>
      <w:r w:rsidR="00AA06E6">
        <w:t xml:space="preserve"> прогресс каждого ученика в течение урока. </w:t>
      </w:r>
      <w:r w:rsidR="00673E99">
        <w:t xml:space="preserve">Этот </w:t>
      </w:r>
      <w:r w:rsidR="00AA06E6">
        <w:t xml:space="preserve">вид работы в своей практике </w:t>
      </w:r>
      <w:r w:rsidR="00673E99">
        <w:t xml:space="preserve">Татьяна Дмитриевна </w:t>
      </w:r>
      <w:r w:rsidR="00AA06E6">
        <w:t>применя</w:t>
      </w:r>
      <w:r w:rsidR="00673E99">
        <w:t xml:space="preserve">ет, </w:t>
      </w:r>
      <w:r w:rsidR="00AA06E6">
        <w:t xml:space="preserve"> в основном</w:t>
      </w:r>
      <w:r w:rsidR="00673E99">
        <w:t>,</w:t>
      </w:r>
      <w:r w:rsidR="00AA06E6">
        <w:t xml:space="preserve"> при проведении спаренных уроков. На первом уроке с помощью таблицы учета результатов можно четко отследить моменты, вызывающие наибольшие затруднения у обучающихся. На втором уроке  ученик</w:t>
      </w:r>
      <w:r w:rsidR="00E456B8">
        <w:t xml:space="preserve">и делятся на </w:t>
      </w:r>
      <w:r w:rsidR="00AA06E6">
        <w:t xml:space="preserve">две группы. К первой группе относятся обучающиеся, которые хорошо усвоили материал и решили предоставленные задачи без ошибок. Таким ученикам </w:t>
      </w:r>
      <w:r w:rsidR="00E456B8">
        <w:t xml:space="preserve">учитель даёт </w:t>
      </w:r>
      <w:r w:rsidR="00AA06E6">
        <w:t xml:space="preserve"> задания более сложные, где необходимо применить знания не только данной темы, но и ранее изученных тем, показать развернутое решение, </w:t>
      </w:r>
      <w:r w:rsidR="00E456B8">
        <w:t>используя</w:t>
      </w:r>
      <w:r w:rsidR="00AA06E6">
        <w:t xml:space="preserve"> навык</w:t>
      </w:r>
      <w:r w:rsidR="00E456B8">
        <w:t>и</w:t>
      </w:r>
      <w:r w:rsidR="00AA06E6">
        <w:t xml:space="preserve"> логического мышления. С обучающимися, которые испытали трудности и допустили ошибки при решении задач, прово</w:t>
      </w:r>
      <w:r w:rsidR="00E456B8">
        <w:t xml:space="preserve">дится коррекционная работа. </w:t>
      </w:r>
      <w:r w:rsidR="00AA06E6">
        <w:t>Таким образом, все обучающиеся приобретают необходимые базовые навыки решения задач, а более сильные ученики, кроме того получают возможность продвигаться вперед, углублять свои познания.</w:t>
      </w:r>
      <w:r w:rsidR="00950ACA">
        <w:t xml:space="preserve"> Таким образом, учитель сочетает   групповую работу с индивидуальной.</w:t>
      </w:r>
    </w:p>
    <w:p w:rsidR="00AA06E6" w:rsidRDefault="00950ACA" w:rsidP="000B2D20">
      <w:pPr>
        <w:pStyle w:val="a4"/>
        <w:spacing w:before="0" w:beforeAutospacing="0" w:after="0" w:afterAutospacing="0"/>
        <w:ind w:firstLine="567"/>
        <w:jc w:val="both"/>
      </w:pPr>
      <w:r w:rsidRPr="00B43795">
        <w:t xml:space="preserve"> </w:t>
      </w:r>
      <w:r w:rsidR="00B43795" w:rsidRPr="00B43795">
        <w:t xml:space="preserve">Учитель МБОУ СШ с. Мазейка </w:t>
      </w:r>
      <w:r w:rsidR="00B43795" w:rsidRPr="00B43795">
        <w:rPr>
          <w:i/>
        </w:rPr>
        <w:t>Перепёлкина А</w:t>
      </w:r>
      <w:r w:rsidR="00B43795">
        <w:rPr>
          <w:i/>
        </w:rPr>
        <w:t xml:space="preserve">лла </w:t>
      </w:r>
      <w:r w:rsidR="00B43795" w:rsidRPr="00B43795">
        <w:rPr>
          <w:i/>
        </w:rPr>
        <w:t>В</w:t>
      </w:r>
      <w:r w:rsidR="00B43795">
        <w:rPr>
          <w:i/>
        </w:rPr>
        <w:t xml:space="preserve">икторовна </w:t>
      </w:r>
      <w:r w:rsidR="00B43795" w:rsidRPr="0050150E">
        <w:t xml:space="preserve">рассказала, какие виды </w:t>
      </w:r>
      <w:r w:rsidR="0050150E" w:rsidRPr="0050150E">
        <w:t>индивидуально-групповой работы она использует в качестве домашнего задания</w:t>
      </w:r>
      <w:r w:rsidR="0050150E">
        <w:rPr>
          <w:i/>
        </w:rPr>
        <w:t>:</w:t>
      </w:r>
      <w:r w:rsidR="000B2D20">
        <w:t xml:space="preserve"> составление опорного конспекта, составление кроссворда по теме, </w:t>
      </w:r>
      <w:r w:rsidR="00AA06E6">
        <w:t>составление вопросов для взаимоопроса;</w:t>
      </w:r>
      <w:r w:rsidR="000B2D20">
        <w:t xml:space="preserve"> творческие  и </w:t>
      </w:r>
      <w:r w:rsidR="00AA06E6">
        <w:t>практические задания.</w:t>
      </w:r>
    </w:p>
    <w:p w:rsidR="00AA06E6" w:rsidRDefault="0050150E" w:rsidP="000B2D20">
      <w:pPr>
        <w:pStyle w:val="a4"/>
        <w:spacing w:before="0" w:beforeAutospacing="0" w:after="0" w:afterAutospacing="0"/>
        <w:ind w:firstLine="567"/>
        <w:jc w:val="both"/>
      </w:pPr>
      <w:r>
        <w:t xml:space="preserve">Подводя итоги практикума </w:t>
      </w:r>
      <w:r w:rsidR="007429F0">
        <w:t xml:space="preserve"> методист </w:t>
      </w:r>
      <w:r w:rsidR="007429F0" w:rsidRPr="007429F0">
        <w:rPr>
          <w:i/>
        </w:rPr>
        <w:t>Коткова Н.М</w:t>
      </w:r>
      <w:r w:rsidR="007429F0">
        <w:t xml:space="preserve">.,  сделала </w:t>
      </w:r>
      <w:r w:rsidR="00AA06E6">
        <w:t xml:space="preserve"> краткий анализ приемов индивидуализации и дифференциации</w:t>
      </w:r>
      <w:r w:rsidR="007429F0">
        <w:t>:, таких как:</w:t>
      </w:r>
      <w:r w:rsidR="000B2D20">
        <w:t xml:space="preserve"> </w:t>
      </w:r>
      <w:r w:rsidR="00AA06E6">
        <w:t>блочная подача</w:t>
      </w:r>
      <w:r w:rsidR="000B2D20">
        <w:t xml:space="preserve"> материала, </w:t>
      </w:r>
      <w:r w:rsidR="00AA06E6">
        <w:t>дидактический матер</w:t>
      </w:r>
      <w:r w:rsidR="000B2D20">
        <w:t xml:space="preserve">иал с разноуровневыми заданиями, </w:t>
      </w:r>
      <w:r w:rsidR="00AA06E6">
        <w:t>индивидуальные учебные зад</w:t>
      </w:r>
      <w:r w:rsidR="000B2D20">
        <w:t xml:space="preserve">ания для </w:t>
      </w:r>
      <w:r w:rsidR="000B2D20">
        <w:lastRenderedPageBreak/>
        <w:t xml:space="preserve">самостоятельной работы, опережающие задания, </w:t>
      </w:r>
      <w:r w:rsidR="00AA06E6">
        <w:t>дифференци</w:t>
      </w:r>
      <w:r w:rsidR="000B2D20">
        <w:t xml:space="preserve">ация объема и сложности задания, </w:t>
      </w:r>
      <w:r w:rsidR="00AA06E6">
        <w:t>индивидуальные домашние задания.</w:t>
      </w:r>
    </w:p>
    <w:p w:rsidR="00BE420E" w:rsidRDefault="00BE420E" w:rsidP="00237673">
      <w:pPr>
        <w:pStyle w:val="a4"/>
        <w:numPr>
          <w:ilvl w:val="0"/>
          <w:numId w:val="8"/>
        </w:numPr>
        <w:spacing w:before="0" w:beforeAutospacing="0" w:after="0" w:afterAutospacing="0"/>
        <w:ind w:firstLine="567"/>
      </w:pPr>
      <w:r>
        <w:t>Далее состоялся «</w:t>
      </w:r>
      <w:r>
        <w:rPr>
          <w:b/>
        </w:rPr>
        <w:t>к</w:t>
      </w:r>
      <w:r w:rsidRPr="00A70DF2">
        <w:rPr>
          <w:b/>
        </w:rPr>
        <w:t>руглый стол»</w:t>
      </w:r>
      <w:r>
        <w:rPr>
          <w:b/>
        </w:rPr>
        <w:t xml:space="preserve">, </w:t>
      </w:r>
      <w:r w:rsidRPr="00B7651E">
        <w:t>на котором участники семинара (</w:t>
      </w:r>
      <w:r w:rsidRPr="00B7651E">
        <w:rPr>
          <w:i/>
        </w:rPr>
        <w:t>Какоткина Т.Н., Денисова Е.</w:t>
      </w:r>
      <w:r w:rsidR="00B7651E" w:rsidRPr="00B7651E">
        <w:rPr>
          <w:i/>
        </w:rPr>
        <w:t>Г, Айсина Т.Д., Бабкова Т.В., Бородина Н.А</w:t>
      </w:r>
      <w:r w:rsidR="00B7651E" w:rsidRPr="00B7651E">
        <w:t>.)</w:t>
      </w:r>
      <w:r>
        <w:rPr>
          <w:b/>
        </w:rPr>
        <w:t xml:space="preserve"> </w:t>
      </w:r>
      <w:r w:rsidRPr="00A70DF2">
        <w:t xml:space="preserve"> обмен</w:t>
      </w:r>
      <w:r>
        <w:t xml:space="preserve">ялись </w:t>
      </w:r>
      <w:r w:rsidRPr="00A70DF2">
        <w:t xml:space="preserve"> </w:t>
      </w:r>
      <w:r>
        <w:t xml:space="preserve">интересными </w:t>
      </w:r>
      <w:r w:rsidRPr="00A70DF2">
        <w:t>методическими находками, индивидуальными разработками уроков и внеклассных мероприятий.</w:t>
      </w:r>
    </w:p>
    <w:p w:rsidR="00FE66EA" w:rsidRDefault="00FE66EA" w:rsidP="00B83A8D">
      <w:pPr>
        <w:pStyle w:val="a4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>
        <w:t>Участники семинара посмотрели и проанализировали открытые уроки  по темам «</w:t>
      </w:r>
      <w:r w:rsidRPr="00A70DF2">
        <w:t>«</w:t>
      </w:r>
      <w:r w:rsidRPr="00A70DF2">
        <w:rPr>
          <w:iCs/>
        </w:rPr>
        <w:t>Формы работы со слабоуспевающими учащимися по ликвидации пробелов в знаниях</w:t>
      </w:r>
      <w:r w:rsidRPr="00A70DF2">
        <w:t>»</w:t>
      </w:r>
      <w:r>
        <w:t xml:space="preserve"> (</w:t>
      </w:r>
      <w:r w:rsidR="001C024F">
        <w:t>у</w:t>
      </w:r>
      <w:r>
        <w:t>читель Какоткина Т.Н., 9</w:t>
      </w:r>
      <w:r w:rsidR="006325A3">
        <w:t xml:space="preserve">А кл) и </w:t>
      </w:r>
      <w:r w:rsidR="006325A3" w:rsidRPr="00A70DF2">
        <w:t>«Организация повторения на уроках физики</w:t>
      </w:r>
      <w:r w:rsidR="006325A3">
        <w:t>» (Бабкова Т.В.,).</w:t>
      </w:r>
    </w:p>
    <w:p w:rsidR="00C61B06" w:rsidRDefault="004A4675" w:rsidP="00B83A8D">
      <w:pPr>
        <w:pStyle w:val="a4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429001" cy="2571750"/>
            <wp:effectExtent l="19050" t="0" r="0" b="0"/>
            <wp:docPr id="2" name="Рисунок 1" descr="C:\Users\2класс\AppData\Local\Temp\Rar$DIa4160.47464\IMG_20190318_095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класс\AppData\Local\Temp\Rar$DIa4160.47464\IMG_20190318_09541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493" cy="2573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24F" w:rsidRPr="00B83A8D" w:rsidRDefault="00B83A8D" w:rsidP="00B83A8D">
      <w:pPr>
        <w:pStyle w:val="a4"/>
        <w:spacing w:before="0" w:beforeAutospacing="0" w:after="0" w:afterAutospacing="0"/>
        <w:ind w:firstLine="567"/>
        <w:jc w:val="center"/>
        <w:rPr>
          <w:b/>
          <w:color w:val="1F497D" w:themeColor="text2"/>
        </w:rPr>
      </w:pPr>
      <w:r w:rsidRPr="00B83A8D">
        <w:rPr>
          <w:b/>
          <w:color w:val="1F497D" w:themeColor="text2"/>
        </w:rPr>
        <w:t>Ур</w:t>
      </w:r>
      <w:r w:rsidR="001C024F" w:rsidRPr="00B83A8D">
        <w:rPr>
          <w:b/>
          <w:color w:val="1F497D" w:themeColor="text2"/>
        </w:rPr>
        <w:t>ок физики в 9</w:t>
      </w:r>
      <w:r w:rsidR="00A3602E">
        <w:rPr>
          <w:b/>
          <w:color w:val="1F497D" w:themeColor="text2"/>
        </w:rPr>
        <w:t>А</w:t>
      </w:r>
      <w:r w:rsidR="001C024F" w:rsidRPr="00B83A8D">
        <w:rPr>
          <w:b/>
          <w:color w:val="1F497D" w:themeColor="text2"/>
        </w:rPr>
        <w:t xml:space="preserve"> классе </w:t>
      </w:r>
      <w:r w:rsidRPr="00B83A8D">
        <w:rPr>
          <w:b/>
          <w:color w:val="1F497D" w:themeColor="text2"/>
        </w:rPr>
        <w:t xml:space="preserve"> даёт Какоткина Т.Н.</w:t>
      </w:r>
    </w:p>
    <w:p w:rsidR="00C61B06" w:rsidRPr="00AC39F0" w:rsidRDefault="00C61B06" w:rsidP="00237673">
      <w:pPr>
        <w:pStyle w:val="ad"/>
        <w:spacing w:after="0" w:line="240" w:lineRule="auto"/>
        <w:ind w:left="502" w:firstLine="567"/>
        <w:rPr>
          <w:rFonts w:ascii="Times New Roman" w:hAnsi="Times New Roman" w:cs="Times New Roman"/>
          <w:i/>
          <w:sz w:val="24"/>
          <w:szCs w:val="24"/>
        </w:rPr>
      </w:pPr>
    </w:p>
    <w:p w:rsidR="00A3602E" w:rsidRDefault="00A3602E" w:rsidP="00B83A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00600" cy="2638425"/>
            <wp:effectExtent l="19050" t="0" r="0" b="0"/>
            <wp:docPr id="4" name="Рисунок 2" descr="C:\Users\2класс\AppData\Local\Temp\Rar$DIa4160.4277\IMG_20190318_093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класс\AppData\Local\Temp\Rar$DIa4160.4277\IMG_20190318_09304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26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F4A" w:rsidRPr="00201CE6" w:rsidRDefault="00A3602E" w:rsidP="00B83A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Урок физики в 9Б классе даёт Бабкова Т.В.</w:t>
      </w:r>
    </w:p>
    <w:sectPr w:rsidR="00711F4A" w:rsidRPr="00201CE6" w:rsidSect="0032006B">
      <w:footerReference w:type="default" r:id="rId11"/>
      <w:pgSz w:w="11906" w:h="16838"/>
      <w:pgMar w:top="851" w:right="851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3A0" w:rsidRDefault="00A513A0" w:rsidP="00D3445E">
      <w:pPr>
        <w:spacing w:after="0" w:line="240" w:lineRule="auto"/>
      </w:pPr>
      <w:r>
        <w:separator/>
      </w:r>
    </w:p>
  </w:endnote>
  <w:endnote w:type="continuationSeparator" w:id="1">
    <w:p w:rsidR="00A513A0" w:rsidRDefault="00A513A0" w:rsidP="00D3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651672"/>
      <w:docPartObj>
        <w:docPartGallery w:val="Page Numbers (Bottom of Page)"/>
        <w:docPartUnique/>
      </w:docPartObj>
    </w:sdtPr>
    <w:sdtContent>
      <w:p w:rsidR="00B7651E" w:rsidRDefault="007D725A">
        <w:pPr>
          <w:pStyle w:val="a9"/>
          <w:jc w:val="right"/>
        </w:pPr>
        <w:fldSimple w:instr=" PAGE   \* MERGEFORMAT ">
          <w:r w:rsidR="00A3602E">
            <w:rPr>
              <w:noProof/>
            </w:rPr>
            <w:t>4</w:t>
          </w:r>
        </w:fldSimple>
      </w:p>
    </w:sdtContent>
  </w:sdt>
  <w:p w:rsidR="00B7651E" w:rsidRDefault="00B7651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3A0" w:rsidRDefault="00A513A0" w:rsidP="00D3445E">
      <w:pPr>
        <w:spacing w:after="0" w:line="240" w:lineRule="auto"/>
      </w:pPr>
      <w:r>
        <w:separator/>
      </w:r>
    </w:p>
  </w:footnote>
  <w:footnote w:type="continuationSeparator" w:id="1">
    <w:p w:rsidR="00A513A0" w:rsidRDefault="00A513A0" w:rsidP="00D34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7757"/>
    <w:multiLevelType w:val="hybridMultilevel"/>
    <w:tmpl w:val="87AC563A"/>
    <w:lvl w:ilvl="0" w:tplc="75E09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A11FA4"/>
    <w:multiLevelType w:val="multilevel"/>
    <w:tmpl w:val="2FC28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D71D1"/>
    <w:multiLevelType w:val="hybridMultilevel"/>
    <w:tmpl w:val="C99AD516"/>
    <w:lvl w:ilvl="0" w:tplc="019C00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105C89"/>
    <w:multiLevelType w:val="hybridMultilevel"/>
    <w:tmpl w:val="67D60B6A"/>
    <w:lvl w:ilvl="0" w:tplc="2340B206">
      <w:start w:val="1"/>
      <w:numFmt w:val="bullet"/>
      <w:lvlText w:val=""/>
      <w:lvlJc w:val="right"/>
      <w:pPr>
        <w:ind w:left="149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4">
    <w:nsid w:val="21642858"/>
    <w:multiLevelType w:val="hybridMultilevel"/>
    <w:tmpl w:val="BFEEA40C"/>
    <w:lvl w:ilvl="0" w:tplc="C80617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2EA34CD9"/>
    <w:multiLevelType w:val="hybridMultilevel"/>
    <w:tmpl w:val="755265EC"/>
    <w:lvl w:ilvl="0" w:tplc="946A330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2215125"/>
    <w:multiLevelType w:val="multilevel"/>
    <w:tmpl w:val="11BA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B56626"/>
    <w:multiLevelType w:val="hybridMultilevel"/>
    <w:tmpl w:val="D0C48D36"/>
    <w:lvl w:ilvl="0" w:tplc="E28A4C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043252"/>
    <w:multiLevelType w:val="hybridMultilevel"/>
    <w:tmpl w:val="FE26B5B2"/>
    <w:lvl w:ilvl="0" w:tplc="2340B20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E20498"/>
    <w:multiLevelType w:val="hybridMultilevel"/>
    <w:tmpl w:val="9E42E08E"/>
    <w:lvl w:ilvl="0" w:tplc="2340B206">
      <w:start w:val="1"/>
      <w:numFmt w:val="bullet"/>
      <w:lvlText w:val=""/>
      <w:lvlJc w:val="right"/>
      <w:pPr>
        <w:ind w:left="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2A5D95"/>
    <w:multiLevelType w:val="hybridMultilevel"/>
    <w:tmpl w:val="34A631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8DB1CB9"/>
    <w:multiLevelType w:val="hybridMultilevel"/>
    <w:tmpl w:val="9D6EEB74"/>
    <w:lvl w:ilvl="0" w:tplc="1E7C0030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>
    <w:nsid w:val="5D4F7297"/>
    <w:multiLevelType w:val="hybridMultilevel"/>
    <w:tmpl w:val="A7EA56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060019"/>
    <w:multiLevelType w:val="hybridMultilevel"/>
    <w:tmpl w:val="44C6C696"/>
    <w:lvl w:ilvl="0" w:tplc="2E3C3C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C50846"/>
    <w:multiLevelType w:val="hybridMultilevel"/>
    <w:tmpl w:val="1D3A9ED2"/>
    <w:lvl w:ilvl="0" w:tplc="2340B20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A0CC6"/>
    <w:multiLevelType w:val="hybridMultilevel"/>
    <w:tmpl w:val="72582B88"/>
    <w:lvl w:ilvl="0" w:tplc="2340B20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2135AA"/>
    <w:multiLevelType w:val="hybridMultilevel"/>
    <w:tmpl w:val="57001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F20BD"/>
    <w:multiLevelType w:val="hybridMultilevel"/>
    <w:tmpl w:val="F17843A0"/>
    <w:lvl w:ilvl="0" w:tplc="10F843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FB618E"/>
    <w:multiLevelType w:val="hybridMultilevel"/>
    <w:tmpl w:val="A8FA09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B335DA"/>
    <w:multiLevelType w:val="multilevel"/>
    <w:tmpl w:val="A8CC4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5060AF"/>
    <w:multiLevelType w:val="hybridMultilevel"/>
    <w:tmpl w:val="B390509C"/>
    <w:lvl w:ilvl="0" w:tplc="2340B206">
      <w:start w:val="1"/>
      <w:numFmt w:val="bullet"/>
      <w:lvlText w:val=""/>
      <w:lvlJc w:val="right"/>
      <w:pPr>
        <w:ind w:left="1145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13"/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11"/>
  </w:num>
  <w:num w:numId="10">
    <w:abstractNumId w:val="8"/>
  </w:num>
  <w:num w:numId="11">
    <w:abstractNumId w:val="9"/>
  </w:num>
  <w:num w:numId="12">
    <w:abstractNumId w:val="20"/>
  </w:num>
  <w:num w:numId="13">
    <w:abstractNumId w:val="3"/>
  </w:num>
  <w:num w:numId="14">
    <w:abstractNumId w:val="15"/>
  </w:num>
  <w:num w:numId="15">
    <w:abstractNumId w:val="14"/>
  </w:num>
  <w:num w:numId="16">
    <w:abstractNumId w:val="7"/>
  </w:num>
  <w:num w:numId="17">
    <w:abstractNumId w:val="16"/>
  </w:num>
  <w:num w:numId="18">
    <w:abstractNumId w:val="19"/>
  </w:num>
  <w:num w:numId="19">
    <w:abstractNumId w:val="6"/>
  </w:num>
  <w:num w:numId="20">
    <w:abstractNumId w:val="1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45E"/>
    <w:rsid w:val="00001A21"/>
    <w:rsid w:val="000038EF"/>
    <w:rsid w:val="000075AC"/>
    <w:rsid w:val="00034FB9"/>
    <w:rsid w:val="00065C61"/>
    <w:rsid w:val="0009089C"/>
    <w:rsid w:val="000A1398"/>
    <w:rsid w:val="000A2896"/>
    <w:rsid w:val="000B2D20"/>
    <w:rsid w:val="000F5237"/>
    <w:rsid w:val="0011239C"/>
    <w:rsid w:val="00141DA8"/>
    <w:rsid w:val="0015240C"/>
    <w:rsid w:val="001664DA"/>
    <w:rsid w:val="0018125E"/>
    <w:rsid w:val="001C024F"/>
    <w:rsid w:val="001C10B9"/>
    <w:rsid w:val="001C54B9"/>
    <w:rsid w:val="00201CE6"/>
    <w:rsid w:val="00204F5C"/>
    <w:rsid w:val="00217611"/>
    <w:rsid w:val="00224997"/>
    <w:rsid w:val="00237673"/>
    <w:rsid w:val="00243444"/>
    <w:rsid w:val="002A71FE"/>
    <w:rsid w:val="002B061A"/>
    <w:rsid w:val="002B2166"/>
    <w:rsid w:val="002D3DEA"/>
    <w:rsid w:val="002E2929"/>
    <w:rsid w:val="0032006B"/>
    <w:rsid w:val="00327BDE"/>
    <w:rsid w:val="00354DEF"/>
    <w:rsid w:val="003B1921"/>
    <w:rsid w:val="00407669"/>
    <w:rsid w:val="00433DEA"/>
    <w:rsid w:val="00450CB3"/>
    <w:rsid w:val="004614CC"/>
    <w:rsid w:val="00482070"/>
    <w:rsid w:val="00492905"/>
    <w:rsid w:val="004A4675"/>
    <w:rsid w:val="004A67E2"/>
    <w:rsid w:val="004D69C5"/>
    <w:rsid w:val="004E7A12"/>
    <w:rsid w:val="0050150E"/>
    <w:rsid w:val="00562DE0"/>
    <w:rsid w:val="005A5369"/>
    <w:rsid w:val="005B1A46"/>
    <w:rsid w:val="005C3FD1"/>
    <w:rsid w:val="005D0847"/>
    <w:rsid w:val="00613174"/>
    <w:rsid w:val="006325A3"/>
    <w:rsid w:val="00635CCA"/>
    <w:rsid w:val="00651FDB"/>
    <w:rsid w:val="00673E99"/>
    <w:rsid w:val="00687FA3"/>
    <w:rsid w:val="006C7DCA"/>
    <w:rsid w:val="006D7587"/>
    <w:rsid w:val="006E2DC5"/>
    <w:rsid w:val="00711F4A"/>
    <w:rsid w:val="007429F0"/>
    <w:rsid w:val="007D725A"/>
    <w:rsid w:val="007E5C45"/>
    <w:rsid w:val="007E7C79"/>
    <w:rsid w:val="0088370A"/>
    <w:rsid w:val="00895E0D"/>
    <w:rsid w:val="008C3700"/>
    <w:rsid w:val="008D1BAF"/>
    <w:rsid w:val="008E30D3"/>
    <w:rsid w:val="0092246A"/>
    <w:rsid w:val="00950ACA"/>
    <w:rsid w:val="00976F7D"/>
    <w:rsid w:val="00994606"/>
    <w:rsid w:val="00994F61"/>
    <w:rsid w:val="009B197E"/>
    <w:rsid w:val="009B4FDD"/>
    <w:rsid w:val="009D03E2"/>
    <w:rsid w:val="00A3602E"/>
    <w:rsid w:val="00A513A0"/>
    <w:rsid w:val="00A55BC4"/>
    <w:rsid w:val="00A7467D"/>
    <w:rsid w:val="00AA06E6"/>
    <w:rsid w:val="00AB45FA"/>
    <w:rsid w:val="00AC39F0"/>
    <w:rsid w:val="00AC758D"/>
    <w:rsid w:val="00AE02F3"/>
    <w:rsid w:val="00B06D15"/>
    <w:rsid w:val="00B22FCE"/>
    <w:rsid w:val="00B43795"/>
    <w:rsid w:val="00B60C65"/>
    <w:rsid w:val="00B7651E"/>
    <w:rsid w:val="00B83A8D"/>
    <w:rsid w:val="00B85428"/>
    <w:rsid w:val="00B859B1"/>
    <w:rsid w:val="00BB3ACA"/>
    <w:rsid w:val="00BE420E"/>
    <w:rsid w:val="00C06558"/>
    <w:rsid w:val="00C61B06"/>
    <w:rsid w:val="00C87048"/>
    <w:rsid w:val="00CB7801"/>
    <w:rsid w:val="00D07838"/>
    <w:rsid w:val="00D24856"/>
    <w:rsid w:val="00D3082B"/>
    <w:rsid w:val="00D3445E"/>
    <w:rsid w:val="00D414BD"/>
    <w:rsid w:val="00DB7AA8"/>
    <w:rsid w:val="00E421AD"/>
    <w:rsid w:val="00E456B8"/>
    <w:rsid w:val="00E60BE4"/>
    <w:rsid w:val="00E8797A"/>
    <w:rsid w:val="00E9194A"/>
    <w:rsid w:val="00EB17C5"/>
    <w:rsid w:val="00ED3BFD"/>
    <w:rsid w:val="00EF27D6"/>
    <w:rsid w:val="00F4520C"/>
    <w:rsid w:val="00F5374B"/>
    <w:rsid w:val="00FA505D"/>
    <w:rsid w:val="00FE66EA"/>
    <w:rsid w:val="00FF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5E"/>
  </w:style>
  <w:style w:type="paragraph" w:styleId="1">
    <w:name w:val="heading 1"/>
    <w:basedOn w:val="a"/>
    <w:link w:val="10"/>
    <w:uiPriority w:val="9"/>
    <w:qFormat/>
    <w:rsid w:val="00D34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B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344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45E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3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45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3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3445E"/>
  </w:style>
  <w:style w:type="paragraph" w:styleId="a9">
    <w:name w:val="footer"/>
    <w:basedOn w:val="a"/>
    <w:link w:val="aa"/>
    <w:uiPriority w:val="99"/>
    <w:unhideWhenUsed/>
    <w:rsid w:val="00D3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445E"/>
  </w:style>
  <w:style w:type="character" w:customStyle="1" w:styleId="10">
    <w:name w:val="Заголовок 1 Знак"/>
    <w:basedOn w:val="a0"/>
    <w:link w:val="1"/>
    <w:uiPriority w:val="9"/>
    <w:rsid w:val="00D34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44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semiHidden/>
    <w:unhideWhenUsed/>
    <w:rsid w:val="00D3445E"/>
    <w:rPr>
      <w:color w:val="0000FF"/>
      <w:u w:val="single"/>
    </w:rPr>
  </w:style>
  <w:style w:type="character" w:styleId="ac">
    <w:name w:val="Strong"/>
    <w:basedOn w:val="a0"/>
    <w:uiPriority w:val="22"/>
    <w:qFormat/>
    <w:rsid w:val="00D3445E"/>
    <w:rPr>
      <w:b/>
      <w:bCs/>
    </w:rPr>
  </w:style>
  <w:style w:type="paragraph" w:styleId="ad">
    <w:name w:val="List Paragraph"/>
    <w:basedOn w:val="a"/>
    <w:uiPriority w:val="34"/>
    <w:qFormat/>
    <w:rsid w:val="00B859B1"/>
    <w:pPr>
      <w:ind w:left="720"/>
      <w:contextualSpacing/>
    </w:pPr>
  </w:style>
  <w:style w:type="paragraph" w:styleId="ae">
    <w:name w:val="Body Text"/>
    <w:basedOn w:val="a"/>
    <w:link w:val="af"/>
    <w:uiPriority w:val="99"/>
    <w:unhideWhenUsed/>
    <w:rsid w:val="00711F4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11F4A"/>
  </w:style>
  <w:style w:type="character" w:customStyle="1" w:styleId="20">
    <w:name w:val="Заголовок 2 Знак"/>
    <w:basedOn w:val="a0"/>
    <w:link w:val="2"/>
    <w:uiPriority w:val="9"/>
    <w:semiHidden/>
    <w:rsid w:val="00C61B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esc">
    <w:name w:val="desc"/>
    <w:basedOn w:val="a0"/>
    <w:rsid w:val="00C61B0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1B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61B0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61B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61B0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49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4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1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058BC-78F8-4948-A462-FBA4A790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2класс</cp:lastModifiedBy>
  <cp:revision>17</cp:revision>
  <dcterms:created xsi:type="dcterms:W3CDTF">2020-09-08T17:15:00Z</dcterms:created>
  <dcterms:modified xsi:type="dcterms:W3CDTF">2021-04-27T07:13:00Z</dcterms:modified>
</cp:coreProperties>
</file>