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5F" w:rsidRDefault="00E7055F" w:rsidP="0061257A">
      <w:pPr>
        <w:pStyle w:val="a5"/>
        <w:framePr w:wrap="none" w:vAnchor="page" w:hAnchor="page" w:x="1352" w:y="2769"/>
        <w:shd w:val="clear" w:color="auto" w:fill="auto"/>
        <w:spacing w:line="260" w:lineRule="exact"/>
        <w:ind w:firstLine="567"/>
      </w:pPr>
    </w:p>
    <w:p w:rsidR="00903762" w:rsidRPr="0061257A" w:rsidRDefault="00903762" w:rsidP="0061257A">
      <w:pPr>
        <w:pStyle w:val="30"/>
        <w:shd w:val="clear" w:color="auto" w:fill="auto"/>
        <w:spacing w:before="0"/>
        <w:ind w:firstLine="567"/>
        <w:jc w:val="center"/>
        <w:rPr>
          <w:sz w:val="28"/>
          <w:szCs w:val="28"/>
        </w:rPr>
      </w:pPr>
      <w:r w:rsidRPr="0061257A">
        <w:rPr>
          <w:sz w:val="28"/>
          <w:szCs w:val="28"/>
        </w:rPr>
        <w:t>Рекомендации по преподаванию предмета «Иностранный язык»</w:t>
      </w:r>
    </w:p>
    <w:p w:rsidR="00903762" w:rsidRDefault="00903762" w:rsidP="0061257A">
      <w:pPr>
        <w:pStyle w:val="20"/>
        <w:shd w:val="clear" w:color="auto" w:fill="auto"/>
        <w:ind w:firstLine="567"/>
      </w:pPr>
      <w:r>
        <w:t>В 2019-2020 учебном году в целях совершенствования преподавания учебного предмета «Иностранный язык» рекомендуем на МО педагогов обсудить и сопоставить результаты оценочных процедур</w:t>
      </w:r>
      <w:r w:rsidR="0061257A">
        <w:t xml:space="preserve"> (ГИА, ВПР)</w:t>
      </w:r>
      <w:r>
        <w:t>, проводимых по предмету.</w:t>
      </w:r>
    </w:p>
    <w:p w:rsidR="00903762" w:rsidRDefault="00903762" w:rsidP="0061257A">
      <w:pPr>
        <w:pStyle w:val="20"/>
        <w:shd w:val="clear" w:color="auto" w:fill="auto"/>
        <w:spacing w:line="320" w:lineRule="exact"/>
        <w:ind w:firstLine="567"/>
      </w:pPr>
      <w:r>
        <w:t>С целью повышения качества иноязычного образования в школах могут быть полезны следующие рекомендации по обновлению содержания и форм органи</w:t>
      </w:r>
      <w:r w:rsidR="0061257A">
        <w:t>зации образовательного процесса</w:t>
      </w:r>
      <w:r>
        <w:t>: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0" w:lineRule="exact"/>
        <w:ind w:firstLine="567"/>
      </w:pPr>
      <w:r>
        <w:t xml:space="preserve">на каждом уроке использовать разные типы заданий для формирования всех видов речевой деятельности (чтения, </w:t>
      </w:r>
      <w:proofErr w:type="spellStart"/>
      <w:r>
        <w:t>аудирования</w:t>
      </w:r>
      <w:proofErr w:type="spellEnd"/>
      <w:r>
        <w:t>, говорения, письма);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0" w:lineRule="exact"/>
        <w:ind w:firstLine="567"/>
      </w:pPr>
      <w:r>
        <w:t>не просто прочит</w:t>
      </w:r>
      <w:bookmarkStart w:id="0" w:name="_GoBack"/>
      <w:bookmarkEnd w:id="0"/>
      <w:r>
        <w:t>ывать задания, но разбирать инструкции к заданиям и просить детей объяснить, что требуется выполнить в каждом конкретном задании, какие могут возникнуть трудности в связи с их выполнением;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0" w:lineRule="exact"/>
        <w:ind w:firstLine="567"/>
      </w:pPr>
      <w:r>
        <w:t>знакомить обучающихся с разными стратегиями и приемами работы с информацией, использовать на уроке разные виды опор для понимания содержания текста, в первую очередь, ключевые слова, цифры и грамматические конструкции, и учить выделять их при прослушивании более длинных текстов письменной фиксацией в виде слов или знаков;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320" w:lineRule="exact"/>
        <w:ind w:firstLine="567"/>
      </w:pPr>
      <w:r>
        <w:t>приучить детей прослушивать тексты на уроке и дома не более 2 раз;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320" w:lineRule="exact"/>
        <w:ind w:firstLine="567"/>
      </w:pPr>
      <w:r>
        <w:t xml:space="preserve">давать задания на </w:t>
      </w:r>
      <w:proofErr w:type="spellStart"/>
      <w:r>
        <w:t>аудирование</w:t>
      </w:r>
      <w:proofErr w:type="spellEnd"/>
      <w:r>
        <w:t xml:space="preserve"> без опоры на письменный текст;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0" w:lineRule="exact"/>
        <w:ind w:firstLine="567"/>
      </w:pPr>
      <w:r>
        <w:t>включать в тексты для прослушивания небольшой процент незнакомых слов и слов из потенциального словаря;</w:t>
      </w:r>
    </w:p>
    <w:p w:rsidR="0061257A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320" w:lineRule="exact"/>
        <w:ind w:firstLine="567"/>
      </w:pPr>
      <w:r>
        <w:t>просить детей после выполнения задания прокомментировать трудности, с которыми они столкнулись, а после еще одного прослушивания скорректировать свои ответы и объяснить, почему ответ правильный/неправильный (рефлексия).</w:t>
      </w:r>
      <w:r w:rsidRPr="00903762">
        <w:t xml:space="preserve"> </w:t>
      </w:r>
    </w:p>
    <w:p w:rsidR="00903762" w:rsidRDefault="00903762" w:rsidP="0061257A">
      <w:pPr>
        <w:pStyle w:val="20"/>
        <w:shd w:val="clear" w:color="auto" w:fill="auto"/>
        <w:tabs>
          <w:tab w:val="left" w:pos="906"/>
        </w:tabs>
        <w:spacing w:line="320" w:lineRule="exact"/>
        <w:ind w:firstLine="567"/>
      </w:pPr>
      <w:r>
        <w:t xml:space="preserve">Одним из сложно формируемых навыков, как показывает практика преподавания иностранного языка и результаты государственной итоговой аттестации учащихся, является навык чтения вслух. До недавнего времени работа над интонацией, </w:t>
      </w:r>
      <w:proofErr w:type="spellStart"/>
      <w:r>
        <w:t>паузацией</w:t>
      </w:r>
      <w:proofErr w:type="spellEnd"/>
      <w:r>
        <w:t xml:space="preserve"> осуществлялась в учреждениях высшего профессионального образования. В школе постановке произношения и работе над интонацией уделялось крайне мало внимания ввиду специфики работы, отсутствия соответствующих профессиональных навыков для работы над фонетикой у учителей и т.д. В связи с поэтапным введением ФГОС, где в соответствии с ФГОС СОО иностранный язык является обязательным предметом для государственной итоговой аттестации, проблема формирования фонетических навыков учащихся уже сегодня является особенно актуальн</w:t>
      </w:r>
      <w:r>
        <w:t>ой.</w:t>
      </w:r>
    </w:p>
    <w:p w:rsidR="00903762" w:rsidRDefault="00903762" w:rsidP="0061257A">
      <w:pPr>
        <w:pStyle w:val="20"/>
        <w:shd w:val="clear" w:color="auto" w:fill="auto"/>
        <w:spacing w:line="320" w:lineRule="exact"/>
        <w:ind w:firstLine="567"/>
      </w:pPr>
      <w:r>
        <w:t>С целью совершенствования у учащихся навыка чтения вслух может быть рекомендовано: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line="320" w:lineRule="exact"/>
        <w:ind w:firstLine="567"/>
      </w:pPr>
      <w:r>
        <w:t>постоянно работать над произношением, проводить фонетическую зарядку на каждом уроке;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line="320" w:lineRule="exact"/>
        <w:ind w:firstLine="567"/>
      </w:pPr>
      <w:r>
        <w:t>сделать практику чтения текстов вслух обязательным элементом уроков на всех уровнях иноязычного образования;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line="320" w:lineRule="exact"/>
        <w:ind w:firstLine="567"/>
      </w:pPr>
      <w:r>
        <w:t>использовать приемы хорового чтения с использованием компакт-дисков, когда учащиеся читают хором одновременно с диктором и за диктором;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line="320" w:lineRule="exact"/>
        <w:ind w:firstLine="567"/>
      </w:pPr>
      <w:r>
        <w:t>использовать не только имитационный подход (чтение за диктором, вместе с диктором, после диктора), но и сознательно-имитационный подход (понимание и присвоение правил чтения);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0" w:lineRule="exact"/>
        <w:ind w:firstLine="567"/>
      </w:pPr>
      <w:r>
        <w:t>для отработки произношения звуков брать оппозиции фонем;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0" w:lineRule="exact"/>
        <w:ind w:firstLine="567"/>
      </w:pPr>
      <w:r>
        <w:lastRenderedPageBreak/>
        <w:t>для отработки звуков использовать рифмовки, песни, стихи;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line="320" w:lineRule="exact"/>
        <w:ind w:firstLine="567"/>
      </w:pPr>
      <w:r>
        <w:t>для отработки слитности речи и правильного деления на синтагмы (смысловые группы) при чтении использовать прием «фонетическая лестница / снежный ком»;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320" w:lineRule="exact"/>
        <w:ind w:firstLine="567"/>
      </w:pPr>
      <w:r>
        <w:t>для облегчения восприятия интонации использовать движения рук, показывающие нисходящий или восходящий тон при оформлении коммуникативных типов предложений;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line="320" w:lineRule="exact"/>
        <w:ind w:firstLine="567"/>
      </w:pPr>
      <w:r>
        <w:t>размечать интонационно тексты в соответствии с чтением диктора и давать их вначале для тренировочного чтения, а затем для контрольного чтения;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line="320" w:lineRule="exact"/>
        <w:ind w:firstLine="567"/>
      </w:pPr>
      <w:r>
        <w:t>объяснить учащимся, как нужно работать над чтением текстов вслух на уроке и дома: при работе над текстом монологического или диалогического характера учащемуся можно предложить найти в тексте трудные для произношения слова и затранскрибировать их. Затем следует прослушивание текста, его фонетическая разметка и комментирование фонетических явлений. Затем предлагается учащимся прочитать текст по разметке (хором, в парах друг другу, индивидуально: шепотом и вслух). Следующий этап - чтение текста без разметки в парах или индивидуально. Затем текст нужно выучить наизусть или пересказать. Заключительный этап - составление учащимся подобного текста и его презентация с соблюдением интонации, предложенной в тексте-образце.</w:t>
      </w:r>
    </w:p>
    <w:p w:rsidR="00903762" w:rsidRDefault="00903762" w:rsidP="0061257A">
      <w:pPr>
        <w:pStyle w:val="20"/>
        <w:shd w:val="clear" w:color="auto" w:fill="auto"/>
        <w:spacing w:line="320" w:lineRule="exact"/>
        <w:ind w:firstLine="567"/>
      </w:pPr>
      <w:r>
        <w:t>При обучении говорению, виду речевой деятельности, который имеет непосредственный выход в практику владения иностранным языком, можно рекомендовать: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320" w:lineRule="exact"/>
        <w:ind w:firstLine="567"/>
      </w:pPr>
      <w:r>
        <w:t>на занятиях больше внимания уделять неподготовленной спонтанной речи обучающихся с использованием различных опор;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line="320" w:lineRule="exact"/>
        <w:ind w:firstLine="567"/>
      </w:pPr>
      <w:r>
        <w:t xml:space="preserve">самому учителю говорить на </w:t>
      </w:r>
      <w:proofErr w:type="gramStart"/>
      <w:r>
        <w:t>уроке</w:t>
      </w:r>
      <w:proofErr w:type="gramEnd"/>
      <w:r>
        <w:t xml:space="preserve"> на иностранном языке больше, чем на русском языке, и вовлекать учащихся в общение: ученики должны говорить большую часть урока, при этом необходимо следить, чтобы учебное время справедливо делилось между сильными, слабыми и средними учащимися;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320" w:lineRule="exact"/>
        <w:ind w:firstLine="567"/>
      </w:pPr>
      <w:r>
        <w:t xml:space="preserve">давать задания не только на репродукцию (заучивание наизусть монологов, диалогов), но и на продукцию, составление монологов/диалогов по разным опорам: </w:t>
      </w:r>
      <w:proofErr w:type="gramStart"/>
      <w:r>
        <w:t>по</w:t>
      </w:r>
      <w:proofErr w:type="gramEnd"/>
      <w:r>
        <w:t xml:space="preserve"> аналогии с образцом, ключевым словам, плану, речевой ситуации, картинке, проблемным вопросам, первой фразе и т.</w:t>
      </w:r>
      <w:r>
        <w:t>д.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line="320" w:lineRule="exact"/>
        <w:ind w:firstLine="567"/>
      </w:pPr>
      <w:r>
        <w:t xml:space="preserve">сделать контроль </w:t>
      </w:r>
      <w:proofErr w:type="gramStart"/>
      <w:r>
        <w:t>умении</w:t>
      </w:r>
      <w:proofErr w:type="gramEnd"/>
      <w:r>
        <w:t xml:space="preserve"> говорения регулярным, использовать разные его виды и формы;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line="320" w:lineRule="exact"/>
        <w:ind w:firstLine="567"/>
      </w:pPr>
      <w:r>
        <w:t>записывать подготовленную и неподготовленную речь учащихся на цифровые носители и обсуждать положительные и отрицательные стороны их монологических и диалогических высказываний, при этом создавать благожелательную, доверительную обстановку, способствующую осознанию важности таких обсуждений.</w:t>
      </w:r>
    </w:p>
    <w:p w:rsidR="00903762" w:rsidRDefault="00903762" w:rsidP="0061257A">
      <w:pPr>
        <w:pStyle w:val="20"/>
        <w:shd w:val="clear" w:color="auto" w:fill="auto"/>
        <w:spacing w:line="320" w:lineRule="exact"/>
        <w:ind w:firstLine="567"/>
      </w:pPr>
      <w:r>
        <w:t xml:space="preserve">Большое значение в овладении иностранным языком для учащихся имеет навык смыслового чтения. Подготавливая учеников к использованию языка в повседневной жизни, учитель ориентирует учащихся на то, что на любом этапе изучения иностранного языка ученик может читать информацию в интернете на изучаемом языке для расширения общего кругозора, подготовки к выполнению проектов и углублению знаний в различных областях науки. Повышая мотивацию учащихся, учителя иностранного языка знакомят школьников с аутентичным материалом из газет и журналов страны изучаемого языка. Работа с информацией требует от учащихся хорошего уровня </w:t>
      </w:r>
      <w:proofErr w:type="spellStart"/>
      <w:r>
        <w:t>сформированности</w:t>
      </w:r>
      <w:proofErr w:type="spellEnd"/>
      <w:r>
        <w:t xml:space="preserve"> навыка смыслового </w:t>
      </w:r>
      <w:r>
        <w:lastRenderedPageBreak/>
        <w:t>чтения. Для развития данного навыка рекомендуется: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line="320" w:lineRule="exact"/>
        <w:ind w:firstLine="567"/>
      </w:pPr>
      <w:r>
        <w:t>на уроках уделять большое внимание выполнению заданий на понимание общего содержания текста;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line="320" w:lineRule="exact"/>
        <w:ind w:firstLine="567"/>
      </w:pPr>
      <w:r>
        <w:t>систематически выполнять задания на определение основной темы текста или выбор подходящей темы из предложенного списка, на придумывание заголовков к текстам и составление плана прочитанного текста;</w:t>
      </w:r>
    </w:p>
    <w:p w:rsidR="00903762" w:rsidRDefault="00903762" w:rsidP="0061257A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line="320" w:lineRule="exact"/>
        <w:ind w:firstLine="567"/>
      </w:pPr>
      <w:r>
        <w:t xml:space="preserve">использовать различные способы контроля понимания прочитанного, не полагаясь на перевод (не использовать перевод как способ контроля понимания прочитанного текста) </w:t>
      </w:r>
    </w:p>
    <w:p w:rsidR="00E378C6" w:rsidRDefault="00903762" w:rsidP="0061257A">
      <w:pPr>
        <w:pStyle w:val="20"/>
        <w:spacing w:line="320" w:lineRule="exact"/>
        <w:ind w:firstLine="567"/>
      </w:pPr>
      <w:r>
        <w:t xml:space="preserve">Рекомендуем педагогам до начала учебного года провести анализ результатов ГИА, что поможет увидеть преемственность требований к выпускникам основной и средней школы по уровням образования. </w:t>
      </w:r>
      <w:proofErr w:type="gramStart"/>
      <w:r>
        <w:t xml:space="preserve">Задача учителя не подготовить обучающихся только к итоговой аттестации и другим проверочным процедурам, а организовать освоение в полной мере той образовательной программы, которая реализуется в образовательной организации, и на каждом этапе ее освоения каждым обучающимся </w:t>
      </w:r>
      <w:r w:rsidRPr="0061257A">
        <w:rPr>
          <w:rStyle w:val="23"/>
          <w:b w:val="0"/>
          <w:i w:val="0"/>
        </w:rPr>
        <w:t>проводить оценку объективно</w:t>
      </w:r>
      <w:r w:rsidRPr="0061257A">
        <w:rPr>
          <w:b/>
          <w:i/>
        </w:rPr>
        <w:t>,</w:t>
      </w:r>
      <w:r>
        <w:t xml:space="preserve"> принимая соответствующие меры, которые будут способствовать корректировке индивидуальных учебных планов и обеспечивать постепенное достижение достаточно высоких результатов у каждого ученика.</w:t>
      </w:r>
      <w:proofErr w:type="gramEnd"/>
      <w:r w:rsidR="00E378C6" w:rsidRPr="00E378C6">
        <w:t xml:space="preserve"> </w:t>
      </w:r>
      <w:r w:rsidR="00E378C6">
        <w:t>Результаты оценочных процедур по иностранному языку, в части достижений учащихся, рекомендуем использовать для коррекции методов и форм обучения. Их анализ свидетельствует о том, что наименее успешно учащиеся справляются с лексико-грамматическими заданиями, а именно с заданиями на употребления нужной морфологической формы слова в ком</w:t>
      </w:r>
      <w:r w:rsidR="0061257A">
        <w:t>муникативно-значимом контексте.</w:t>
      </w:r>
    </w:p>
    <w:p w:rsidR="00903762" w:rsidRDefault="00E378C6" w:rsidP="0061257A">
      <w:pPr>
        <w:pStyle w:val="20"/>
        <w:shd w:val="clear" w:color="auto" w:fill="auto"/>
        <w:spacing w:line="320" w:lineRule="exact"/>
        <w:ind w:firstLine="567"/>
      </w:pPr>
      <w:proofErr w:type="gramStart"/>
      <w:r>
        <w:t>На основании проведенного анализа учителям образовательных организаций может быть рекомендовано: уделять больше внимания формированию лексических и грамматических навыков учащихся, возможно, привлекая дополнительный лексический и грамматический материал для освоения учащимися на уроке и во внеурочное время; систематизировать работу с учащимися, выбирающими государственную итоговую аттестацию в форме ОГЭ и ЕГЭ, обращая их внимание на структуру экзамена, специфику содержания КИМ;</w:t>
      </w:r>
      <w:proofErr w:type="gramEnd"/>
      <w:r>
        <w:t xml:space="preserve"> привлекать демонстрационные варианты КИМ</w:t>
      </w:r>
      <w:r w:rsidRPr="00E378C6">
        <w:t xml:space="preserve"> </w:t>
      </w:r>
      <w:r>
        <w:t>для выполнения на занятиях по иностранному языку</w:t>
      </w:r>
      <w:r>
        <w:t xml:space="preserve">. </w:t>
      </w:r>
    </w:p>
    <w:p w:rsidR="00903762" w:rsidRDefault="00903762" w:rsidP="0061257A">
      <w:pPr>
        <w:pStyle w:val="20"/>
        <w:shd w:val="clear" w:color="auto" w:fill="auto"/>
        <w:tabs>
          <w:tab w:val="left" w:pos="1055"/>
        </w:tabs>
        <w:spacing w:line="320" w:lineRule="exact"/>
        <w:ind w:firstLine="567"/>
      </w:pPr>
    </w:p>
    <w:p w:rsidR="00E7055F" w:rsidRPr="00903762" w:rsidRDefault="00E7055F" w:rsidP="0061257A">
      <w:pPr>
        <w:ind w:firstLine="567"/>
        <w:sectPr w:rsidR="00E7055F" w:rsidRPr="00903762" w:rsidSect="0061257A">
          <w:pgSz w:w="11900" w:h="16840"/>
          <w:pgMar w:top="709" w:right="560" w:bottom="709" w:left="1276" w:header="0" w:footer="3" w:gutter="0"/>
          <w:cols w:space="720"/>
          <w:noEndnote/>
          <w:docGrid w:linePitch="360"/>
        </w:sectPr>
      </w:pPr>
    </w:p>
    <w:p w:rsidR="00E7055F" w:rsidRDefault="00E7055F" w:rsidP="0061257A">
      <w:pPr>
        <w:ind w:firstLine="567"/>
        <w:rPr>
          <w:sz w:val="2"/>
          <w:szCs w:val="2"/>
        </w:rPr>
      </w:pPr>
    </w:p>
    <w:sectPr w:rsidR="00E7055F" w:rsidSect="0061257A">
      <w:pgSz w:w="11900" w:h="16840"/>
      <w:pgMar w:top="360" w:right="5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47" w:rsidRDefault="00DE1847">
      <w:r>
        <w:separator/>
      </w:r>
    </w:p>
  </w:endnote>
  <w:endnote w:type="continuationSeparator" w:id="0">
    <w:p w:rsidR="00DE1847" w:rsidRDefault="00DE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47" w:rsidRDefault="00DE1847"/>
  </w:footnote>
  <w:footnote w:type="continuationSeparator" w:id="0">
    <w:p w:rsidR="00DE1847" w:rsidRDefault="00DE18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F82"/>
    <w:multiLevelType w:val="multilevel"/>
    <w:tmpl w:val="CC5CA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96816"/>
    <w:multiLevelType w:val="multilevel"/>
    <w:tmpl w:val="A8DC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055F"/>
    <w:rsid w:val="0061257A"/>
    <w:rsid w:val="00903762"/>
    <w:rsid w:val="00DE1847"/>
    <w:rsid w:val="00E378C6"/>
    <w:rsid w:val="00E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2019-12-11T20:13:00Z</dcterms:created>
  <dcterms:modified xsi:type="dcterms:W3CDTF">2019-12-11T20:49:00Z</dcterms:modified>
</cp:coreProperties>
</file>